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pPr>
      <w:r>
        <w:rPr/>
        <w:drawing>
          <wp:inline distT="0" distB="0" distL="0" distR="0">
            <wp:extent cx="1323975" cy="176276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1323975" cy="1762760"/>
                    </a:xfrm>
                    <a:prstGeom prst="rect">
                      <a:avLst/>
                    </a:prstGeom>
                    <a:noFill/>
                    <a:ln w="9525">
                      <a:noFill/>
                      <a:miter lim="800000"/>
                      <a:headEnd/>
                      <a:tailEnd/>
                    </a:ln>
                  </pic:spPr>
                </pic:pic>
              </a:graphicData>
            </a:graphic>
          </wp:inline>
        </w:drawing>
      </w:r>
      <w:r/>
    </w:p>
    <w:p>
      <w:pPr>
        <w:pStyle w:val="Normal"/>
        <w:jc w:val="center"/>
        <w:rPr>
          <w:sz w:val="32"/>
          <w:b/>
          <w:sz w:val="32"/>
          <w:b/>
          <w:szCs w:val="32"/>
        </w:rPr>
      </w:pPr>
      <w:r>
        <w:rPr>
          <w:b/>
          <w:sz w:val="32"/>
          <w:szCs w:val="32"/>
        </w:rPr>
        <w:t>SARATOGA COUNTY FIREMATIC OFFICERS ASSOCIATION</w:t>
      </w:r>
      <w:r/>
    </w:p>
    <w:p>
      <w:pPr>
        <w:pStyle w:val="Normal"/>
        <w:jc w:val="center"/>
        <w:rPr>
          <w:sz w:val="32"/>
          <w:b/>
          <w:sz w:val="32"/>
          <w:b/>
          <w:szCs w:val="32"/>
        </w:rPr>
      </w:pPr>
      <w:r>
        <w:rPr>
          <w:b/>
          <w:sz w:val="32"/>
          <w:szCs w:val="32"/>
        </w:rPr>
        <w:t>By-Laws</w:t>
      </w:r>
      <w:r/>
    </w:p>
    <w:p>
      <w:pPr>
        <w:pStyle w:val="Normal"/>
        <w:jc w:val="center"/>
        <w:rPr>
          <w:sz w:val="32"/>
          <w:b/>
          <w:sz w:val="32"/>
          <w:b/>
          <w:szCs w:val="32"/>
          <w:color w:val="00000A"/>
        </w:rPr>
      </w:pPr>
      <w:r>
        <w:rPr>
          <w:b/>
          <w:sz w:val="32"/>
          <w:szCs w:val="32"/>
        </w:rPr>
      </w:r>
      <w:r/>
    </w:p>
    <w:p>
      <w:pPr>
        <w:pStyle w:val="Normal"/>
        <w:jc w:val="center"/>
        <w:rPr>
          <w:sz w:val="32"/>
          <w:u w:val="single"/>
          <w:b/>
          <w:sz w:val="32"/>
          <w:b/>
          <w:szCs w:val="32"/>
        </w:rPr>
      </w:pPr>
      <w:r>
        <w:rPr>
          <w:b/>
          <w:sz w:val="32"/>
          <w:szCs w:val="32"/>
          <w:u w:val="single"/>
        </w:rPr>
        <w:t>Article I – Name and Purpose</w:t>
      </w:r>
      <w:r/>
    </w:p>
    <w:p>
      <w:pPr>
        <w:pStyle w:val="Normal"/>
        <w:jc w:val="center"/>
        <w:rPr>
          <w:sz w:val="24"/>
          <w:b/>
          <w:sz w:val="24"/>
          <w:b/>
          <w:szCs w:val="24"/>
        </w:rPr>
      </w:pPr>
      <w:r>
        <w:rPr>
          <w:b/>
          <w:sz w:val="24"/>
          <w:szCs w:val="24"/>
        </w:rPr>
        <w:t>Section 1</w:t>
      </w:r>
      <w:r/>
    </w:p>
    <w:p>
      <w:pPr>
        <w:pStyle w:val="Normal"/>
        <w:rPr>
          <w:sz w:val="24"/>
          <w:sz w:val="24"/>
          <w:szCs w:val="24"/>
        </w:rPr>
      </w:pPr>
      <w:r>
        <w:rPr>
          <w:sz w:val="24"/>
          <w:szCs w:val="24"/>
        </w:rPr>
        <w:t>The name of this organization shall be “The Saratoga County Firematic Officer’s Association.”</w:t>
      </w:r>
      <w:r/>
    </w:p>
    <w:p>
      <w:pPr>
        <w:pStyle w:val="Normal"/>
        <w:jc w:val="center"/>
        <w:rPr>
          <w:sz w:val="24"/>
          <w:b/>
          <w:sz w:val="24"/>
          <w:b/>
          <w:szCs w:val="24"/>
        </w:rPr>
      </w:pPr>
      <w:r>
        <w:rPr>
          <w:b/>
          <w:sz w:val="24"/>
          <w:szCs w:val="24"/>
        </w:rPr>
        <w:t>Section 2</w:t>
      </w:r>
      <w:r/>
    </w:p>
    <w:p>
      <w:pPr>
        <w:pStyle w:val="Normal"/>
        <w:rPr>
          <w:sz w:val="24"/>
          <w:sz w:val="24"/>
          <w:szCs w:val="24"/>
        </w:rPr>
      </w:pPr>
      <w:r>
        <w:rPr>
          <w:sz w:val="24"/>
          <w:szCs w:val="24"/>
        </w:rPr>
        <w:t>The purpose of this organization shall be:</w:t>
      </w:r>
      <w:r/>
    </w:p>
    <w:p>
      <w:pPr>
        <w:pStyle w:val="ListParagraph"/>
        <w:numPr>
          <w:ilvl w:val="0"/>
          <w:numId w:val="1"/>
        </w:numPr>
        <w:rPr>
          <w:sz w:val="24"/>
          <w:sz w:val="24"/>
          <w:szCs w:val="24"/>
        </w:rPr>
      </w:pPr>
      <w:r>
        <w:rPr>
          <w:sz w:val="24"/>
          <w:szCs w:val="24"/>
        </w:rPr>
        <w:t>To coordinate problems encountered by individual departments through the Fire Advisory Board and the County Fire Coordinator.</w:t>
      </w:r>
      <w:r/>
    </w:p>
    <w:p>
      <w:pPr>
        <w:pStyle w:val="ListParagraph"/>
        <w:numPr>
          <w:ilvl w:val="0"/>
          <w:numId w:val="1"/>
        </w:numPr>
        <w:rPr>
          <w:sz w:val="24"/>
          <w:sz w:val="24"/>
          <w:szCs w:val="24"/>
        </w:rPr>
      </w:pPr>
      <w:r>
        <w:rPr>
          <w:sz w:val="24"/>
          <w:szCs w:val="24"/>
        </w:rPr>
        <w:t>To disseminate information to all member departments</w:t>
      </w:r>
      <w:r/>
    </w:p>
    <w:p>
      <w:pPr>
        <w:pStyle w:val="ListParagraph"/>
        <w:numPr>
          <w:ilvl w:val="0"/>
          <w:numId w:val="1"/>
        </w:numPr>
        <w:rPr>
          <w:sz w:val="24"/>
          <w:sz w:val="24"/>
          <w:szCs w:val="24"/>
        </w:rPr>
      </w:pPr>
      <w:r>
        <w:rPr>
          <w:sz w:val="24"/>
          <w:szCs w:val="24"/>
        </w:rPr>
        <w:t>To bring about a closer working relationship between departments, the Fire Advisory Board, the County Fire Coordinator and the County Board of Supervisors.</w:t>
      </w:r>
      <w:r/>
    </w:p>
    <w:p>
      <w:pPr>
        <w:pStyle w:val="ListParagraph"/>
        <w:numPr>
          <w:ilvl w:val="0"/>
          <w:numId w:val="1"/>
        </w:numPr>
        <w:rPr>
          <w:sz w:val="24"/>
          <w:sz w:val="24"/>
          <w:szCs w:val="24"/>
        </w:rPr>
      </w:pPr>
      <w:r>
        <w:rPr>
          <w:sz w:val="24"/>
          <w:szCs w:val="24"/>
        </w:rPr>
        <w:t>To make recommendations to the County Board of Supervisors as to the qualifications of individuals filling appointed positions.</w:t>
      </w:r>
      <w:r/>
    </w:p>
    <w:p>
      <w:pPr>
        <w:pStyle w:val="ListParagraph"/>
        <w:numPr>
          <w:ilvl w:val="0"/>
          <w:numId w:val="1"/>
        </w:numPr>
        <w:rPr>
          <w:sz w:val="24"/>
          <w:sz w:val="24"/>
          <w:szCs w:val="24"/>
        </w:rPr>
      </w:pPr>
      <w:r>
        <w:rPr>
          <w:sz w:val="24"/>
          <w:szCs w:val="24"/>
        </w:rPr>
        <w:t>To make recommendations on radio procedures and  mutual aid plan to the Fire Advisory Board and the County Fire Coordinator.</w:t>
      </w:r>
      <w:r/>
    </w:p>
    <w:p>
      <w:pPr>
        <w:pStyle w:val="ListParagraph"/>
        <w:numPr>
          <w:ilvl w:val="0"/>
          <w:numId w:val="1"/>
        </w:numPr>
        <w:rPr>
          <w:sz w:val="24"/>
          <w:sz w:val="24"/>
          <w:szCs w:val="24"/>
        </w:rPr>
      </w:pPr>
      <w:r>
        <w:rPr>
          <w:sz w:val="24"/>
          <w:szCs w:val="24"/>
        </w:rPr>
        <w:t>To maintain and update the County Officers Association Website and/or other social media websites that the Association may maintain.</w:t>
      </w:r>
      <w:r/>
    </w:p>
    <w:p>
      <w:pPr>
        <w:pStyle w:val="ListParagraph"/>
        <w:numPr>
          <w:ilvl w:val="0"/>
          <w:numId w:val="1"/>
        </w:numPr>
        <w:rPr>
          <w:sz w:val="24"/>
          <w:sz w:val="24"/>
          <w:szCs w:val="24"/>
        </w:rPr>
      </w:pPr>
      <w:r>
        <w:rPr>
          <w:sz w:val="24"/>
          <w:szCs w:val="24"/>
        </w:rPr>
        <w:t>To promote the positive aspects of the Fire and Emergency services to the public and other Emergency Service Organizations.</w:t>
      </w:r>
      <w:r/>
    </w:p>
    <w:p>
      <w:pPr>
        <w:pStyle w:val="Normal"/>
        <w:rPr>
          <w:sz w:val="24"/>
          <w:sz w:val="24"/>
          <w:szCs w:val="24"/>
          <w:color w:val="00000A"/>
        </w:rPr>
      </w:pPr>
      <w:r>
        <w:rPr>
          <w:sz w:val="24"/>
          <w:szCs w:val="24"/>
        </w:rPr>
      </w:r>
      <w:r/>
    </w:p>
    <w:p>
      <w:pPr>
        <w:pStyle w:val="Normal"/>
        <w:jc w:val="center"/>
        <w:rPr>
          <w:sz w:val="32"/>
          <w:u w:val="single"/>
          <w:b/>
          <w:sz w:val="32"/>
          <w:b/>
          <w:szCs w:val="32"/>
        </w:rPr>
      </w:pPr>
      <w:r>
        <w:rPr>
          <w:b/>
          <w:sz w:val="32"/>
          <w:szCs w:val="32"/>
          <w:u w:val="single"/>
        </w:rPr>
        <w:t>Article II – MEMBERSHIP</w:t>
      </w:r>
      <w:r/>
    </w:p>
    <w:p>
      <w:pPr>
        <w:pStyle w:val="Normal"/>
        <w:jc w:val="center"/>
        <w:rPr>
          <w:sz w:val="24"/>
          <w:b/>
          <w:sz w:val="24"/>
          <w:b/>
          <w:szCs w:val="24"/>
        </w:rPr>
      </w:pPr>
      <w:r>
        <w:rPr>
          <w:b/>
          <w:sz w:val="24"/>
          <w:szCs w:val="24"/>
        </w:rPr>
        <w:t>Section 1</w:t>
      </w:r>
      <w:r/>
    </w:p>
    <w:p>
      <w:pPr>
        <w:pStyle w:val="Normal"/>
        <w:rPr>
          <w:sz w:val="24"/>
          <w:sz w:val="24"/>
          <w:szCs w:val="24"/>
        </w:rPr>
      </w:pPr>
      <w:r>
        <w:rPr>
          <w:sz w:val="24"/>
          <w:szCs w:val="24"/>
        </w:rPr>
        <w:t>Membership shall consist of the following two classes:</w:t>
      </w:r>
      <w:r/>
    </w:p>
    <w:p>
      <w:pPr>
        <w:pStyle w:val="ListParagraph"/>
        <w:numPr>
          <w:ilvl w:val="0"/>
          <w:numId w:val="2"/>
        </w:numPr>
        <w:rPr>
          <w:sz w:val="24"/>
          <w:sz w:val="24"/>
          <w:szCs w:val="24"/>
        </w:rPr>
      </w:pPr>
      <w:r>
        <w:rPr>
          <w:sz w:val="24"/>
          <w:szCs w:val="24"/>
        </w:rPr>
        <w:t>Regular Members</w:t>
      </w:r>
      <w:r/>
    </w:p>
    <w:p>
      <w:pPr>
        <w:pStyle w:val="ListParagraph"/>
        <w:numPr>
          <w:ilvl w:val="0"/>
          <w:numId w:val="2"/>
        </w:numPr>
        <w:rPr>
          <w:sz w:val="24"/>
          <w:sz w:val="24"/>
          <w:szCs w:val="24"/>
        </w:rPr>
      </w:pPr>
      <w:r>
        <w:rPr>
          <w:sz w:val="24"/>
          <w:szCs w:val="24"/>
        </w:rPr>
        <w:t>Ex-Official Members</w:t>
      </w:r>
      <w:r/>
    </w:p>
    <w:p>
      <w:pPr>
        <w:pStyle w:val="Normal"/>
        <w:ind w:left="360" w:hanging="0"/>
        <w:jc w:val="center"/>
        <w:rPr>
          <w:sz w:val="24"/>
          <w:b/>
          <w:sz w:val="24"/>
          <w:b/>
          <w:szCs w:val="24"/>
        </w:rPr>
      </w:pPr>
      <w:r>
        <w:rPr>
          <w:b/>
          <w:sz w:val="24"/>
          <w:szCs w:val="24"/>
        </w:rPr>
        <w:t>Section 2</w:t>
      </w:r>
      <w:r/>
    </w:p>
    <w:p>
      <w:pPr>
        <w:pStyle w:val="Normal"/>
        <w:rPr>
          <w:sz w:val="24"/>
          <w:sz w:val="24"/>
          <w:szCs w:val="24"/>
        </w:rPr>
      </w:pPr>
      <w:r>
        <w:rPr>
          <w:sz w:val="24"/>
          <w:szCs w:val="24"/>
        </w:rPr>
        <w:t>Regular Members will consist of the following two sub-classes:</w:t>
      </w:r>
      <w:r/>
    </w:p>
    <w:p>
      <w:pPr>
        <w:pStyle w:val="ListParagraph"/>
        <w:numPr>
          <w:ilvl w:val="0"/>
          <w:numId w:val="3"/>
        </w:numPr>
        <w:rPr>
          <w:sz w:val="24"/>
          <w:sz w:val="24"/>
          <w:szCs w:val="24"/>
        </w:rPr>
      </w:pPr>
      <w:r>
        <w:rPr>
          <w:sz w:val="24"/>
          <w:szCs w:val="24"/>
        </w:rPr>
        <w:t>Current active firematic officers of a Saratoga County Fire Department or Company (paid or volunteer)</w:t>
      </w:r>
      <w:r/>
    </w:p>
    <w:p>
      <w:pPr>
        <w:pStyle w:val="ListParagraph"/>
        <w:numPr>
          <w:ilvl w:val="0"/>
          <w:numId w:val="3"/>
        </w:numPr>
        <w:rPr>
          <w:sz w:val="24"/>
          <w:sz w:val="24"/>
          <w:szCs w:val="24"/>
        </w:rPr>
      </w:pPr>
      <w:r>
        <w:rPr>
          <w:sz w:val="24"/>
          <w:szCs w:val="24"/>
        </w:rPr>
        <w:t>Past active firematic officers of a Saratoga County Fire Department or Company (paid or volunteer)</w:t>
      </w:r>
      <w:r/>
    </w:p>
    <w:p>
      <w:pPr>
        <w:pStyle w:val="Normal"/>
        <w:jc w:val="center"/>
        <w:rPr>
          <w:sz w:val="24"/>
          <w:b/>
          <w:sz w:val="24"/>
          <w:b/>
          <w:szCs w:val="24"/>
        </w:rPr>
      </w:pPr>
      <w:r>
        <w:rPr>
          <w:b/>
          <w:sz w:val="24"/>
          <w:szCs w:val="24"/>
        </w:rPr>
        <w:t>Section 3</w:t>
      </w:r>
      <w:r/>
    </w:p>
    <w:p>
      <w:pPr>
        <w:pStyle w:val="Normal"/>
        <w:rPr>
          <w:sz w:val="24"/>
          <w:sz w:val="24"/>
          <w:szCs w:val="24"/>
        </w:rPr>
      </w:pPr>
      <w:r>
        <w:rPr>
          <w:sz w:val="24"/>
          <w:szCs w:val="24"/>
        </w:rPr>
        <w:t>Ex-Official Members will consist of the following:</w:t>
      </w:r>
      <w:r/>
    </w:p>
    <w:p>
      <w:pPr>
        <w:pStyle w:val="ListParagraph"/>
        <w:numPr>
          <w:ilvl w:val="0"/>
          <w:numId w:val="4"/>
        </w:numPr>
        <w:rPr>
          <w:sz w:val="24"/>
          <w:sz w:val="24"/>
          <w:szCs w:val="24"/>
        </w:rPr>
      </w:pPr>
      <w:r>
        <w:rPr>
          <w:sz w:val="24"/>
          <w:szCs w:val="24"/>
        </w:rPr>
        <w:t>The Fire Coordinator and his Deputies</w:t>
      </w:r>
      <w:r/>
    </w:p>
    <w:p>
      <w:pPr>
        <w:pStyle w:val="ListParagraph"/>
        <w:numPr>
          <w:ilvl w:val="0"/>
          <w:numId w:val="4"/>
        </w:numPr>
        <w:rPr>
          <w:sz w:val="24"/>
          <w:sz w:val="24"/>
          <w:szCs w:val="24"/>
        </w:rPr>
      </w:pPr>
      <w:r>
        <w:rPr>
          <w:sz w:val="24"/>
          <w:szCs w:val="24"/>
        </w:rPr>
        <w:t>The County Fire Instructors</w:t>
      </w:r>
      <w:r/>
    </w:p>
    <w:p>
      <w:pPr>
        <w:pStyle w:val="ListParagraph"/>
        <w:numPr>
          <w:ilvl w:val="0"/>
          <w:numId w:val="4"/>
        </w:numPr>
        <w:rPr>
          <w:sz w:val="24"/>
          <w:sz w:val="24"/>
          <w:szCs w:val="24"/>
        </w:rPr>
      </w:pPr>
      <w:r>
        <w:rPr>
          <w:sz w:val="24"/>
          <w:szCs w:val="24"/>
        </w:rPr>
        <w:t>The Director of Emergency Services.</w:t>
      </w:r>
      <w:r/>
    </w:p>
    <w:p>
      <w:pPr>
        <w:pStyle w:val="ListParagraph"/>
        <w:numPr>
          <w:ilvl w:val="0"/>
          <w:numId w:val="4"/>
        </w:numPr>
        <w:rPr>
          <w:sz w:val="24"/>
          <w:sz w:val="24"/>
          <w:szCs w:val="24"/>
        </w:rPr>
      </w:pPr>
      <w:r>
        <w:rPr>
          <w:sz w:val="24"/>
          <w:szCs w:val="24"/>
        </w:rPr>
        <w:t>The Fire Advisory Board Chairman or his designee</w:t>
      </w:r>
      <w:r/>
    </w:p>
    <w:p>
      <w:pPr>
        <w:pStyle w:val="ListParagraph"/>
        <w:numPr>
          <w:ilvl w:val="0"/>
          <w:numId w:val="4"/>
        </w:numPr>
        <w:rPr>
          <w:sz w:val="24"/>
          <w:sz w:val="24"/>
          <w:szCs w:val="24"/>
        </w:rPr>
      </w:pPr>
      <w:r>
        <w:rPr>
          <w:sz w:val="24"/>
          <w:szCs w:val="24"/>
        </w:rPr>
        <w:t>The Chairman of the Saratoga County EMS Council or his designee</w:t>
      </w:r>
      <w:r/>
    </w:p>
    <w:p>
      <w:pPr>
        <w:pStyle w:val="ListParagraph"/>
        <w:numPr>
          <w:ilvl w:val="0"/>
          <w:numId w:val="4"/>
        </w:numPr>
        <w:rPr>
          <w:sz w:val="24"/>
          <w:sz w:val="24"/>
          <w:szCs w:val="24"/>
        </w:rPr>
      </w:pPr>
      <w:r>
        <w:rPr>
          <w:sz w:val="24"/>
          <w:szCs w:val="24"/>
        </w:rPr>
        <w:t>The EMS Coordinator and his Deputies</w:t>
      </w:r>
      <w:r/>
    </w:p>
    <w:p>
      <w:pPr>
        <w:pStyle w:val="ListParagraph"/>
        <w:numPr>
          <w:ilvl w:val="0"/>
          <w:numId w:val="4"/>
        </w:numPr>
        <w:rPr>
          <w:sz w:val="24"/>
          <w:sz w:val="24"/>
          <w:szCs w:val="24"/>
        </w:rPr>
      </w:pPr>
      <w:r>
        <w:rPr>
          <w:sz w:val="24"/>
          <w:szCs w:val="24"/>
        </w:rPr>
        <w:t>The Saratoga County Sheriff or his designee</w:t>
      </w:r>
      <w:r/>
    </w:p>
    <w:p>
      <w:pPr>
        <w:pStyle w:val="ListParagraph"/>
        <w:numPr>
          <w:ilvl w:val="0"/>
          <w:numId w:val="4"/>
        </w:numPr>
        <w:rPr>
          <w:sz w:val="24"/>
          <w:sz w:val="24"/>
          <w:szCs w:val="24"/>
        </w:rPr>
      </w:pPr>
      <w:r>
        <w:rPr>
          <w:sz w:val="24"/>
          <w:szCs w:val="24"/>
        </w:rPr>
        <w:t>MacBoston Truck 18 the President or his/her designee</w:t>
      </w:r>
      <w:r/>
    </w:p>
    <w:p>
      <w:pPr>
        <w:pStyle w:val="ListParagraph"/>
        <w:rPr>
          <w:sz w:val="24"/>
          <w:sz w:val="24"/>
          <w:szCs w:val="24"/>
          <w:color w:val="00000A"/>
        </w:rPr>
      </w:pPr>
      <w:r>
        <w:rPr>
          <w:sz w:val="24"/>
          <w:szCs w:val="24"/>
        </w:rPr>
      </w:r>
      <w:r/>
    </w:p>
    <w:p>
      <w:pPr>
        <w:pStyle w:val="Normal"/>
        <w:jc w:val="center"/>
        <w:rPr>
          <w:sz w:val="32"/>
          <w:u w:val="single"/>
          <w:b/>
          <w:sz w:val="32"/>
          <w:b/>
          <w:szCs w:val="32"/>
        </w:rPr>
      </w:pPr>
      <w:r>
        <w:rPr>
          <w:b/>
          <w:sz w:val="32"/>
          <w:szCs w:val="32"/>
          <w:u w:val="single"/>
        </w:rPr>
        <w:t>Article III – MEETINGS</w:t>
      </w:r>
      <w:r/>
    </w:p>
    <w:p>
      <w:pPr>
        <w:pStyle w:val="Normal"/>
        <w:jc w:val="center"/>
        <w:rPr>
          <w:sz w:val="24"/>
          <w:b/>
          <w:sz w:val="24"/>
          <w:b/>
          <w:szCs w:val="24"/>
        </w:rPr>
      </w:pPr>
      <w:r>
        <w:rPr>
          <w:b/>
          <w:sz w:val="24"/>
          <w:szCs w:val="24"/>
        </w:rPr>
        <w:t>Section 1 – Annual Meeting</w:t>
      </w:r>
      <w:r/>
    </w:p>
    <w:p>
      <w:pPr>
        <w:pStyle w:val="Normal"/>
        <w:rPr>
          <w:sz w:val="24"/>
          <w:sz w:val="24"/>
          <w:szCs w:val="24"/>
        </w:rPr>
      </w:pPr>
      <w:r>
        <w:rPr>
          <w:sz w:val="24"/>
          <w:szCs w:val="24"/>
        </w:rPr>
        <w:t>There will be an annual meeting of the Association for the purpose of the election of Officers.  This meeting will be held on the second Friday in December at 20:00 hours.</w:t>
      </w:r>
      <w:r/>
    </w:p>
    <w:p>
      <w:pPr>
        <w:pStyle w:val="Normal"/>
        <w:rPr>
          <w:sz w:val="24"/>
          <w:sz w:val="24"/>
          <w:szCs w:val="24"/>
          <w:color w:val="00000A"/>
        </w:rPr>
      </w:pPr>
      <w:r>
        <w:rPr>
          <w:sz w:val="24"/>
          <w:szCs w:val="24"/>
        </w:rPr>
      </w:r>
      <w:r/>
    </w:p>
    <w:p>
      <w:pPr>
        <w:pStyle w:val="Normal"/>
        <w:rPr>
          <w:sz w:val="24"/>
          <w:sz w:val="24"/>
          <w:szCs w:val="24"/>
          <w:color w:val="00000A"/>
        </w:rPr>
      </w:pPr>
      <w:r>
        <w:rPr>
          <w:sz w:val="24"/>
          <w:szCs w:val="24"/>
        </w:rPr>
      </w:r>
      <w:r/>
    </w:p>
    <w:p>
      <w:pPr>
        <w:pStyle w:val="Normal"/>
        <w:rPr>
          <w:sz w:val="24"/>
          <w:sz w:val="24"/>
          <w:szCs w:val="24"/>
          <w:color w:val="00000A"/>
        </w:rPr>
      </w:pPr>
      <w:r>
        <w:rPr>
          <w:sz w:val="24"/>
          <w:szCs w:val="24"/>
        </w:rPr>
      </w:r>
      <w:r/>
    </w:p>
    <w:p>
      <w:pPr>
        <w:pStyle w:val="Normal"/>
        <w:jc w:val="center"/>
        <w:rPr>
          <w:sz w:val="24"/>
          <w:b/>
          <w:sz w:val="24"/>
          <w:b/>
          <w:szCs w:val="24"/>
        </w:rPr>
      </w:pPr>
      <w:r>
        <w:rPr>
          <w:b/>
          <w:sz w:val="24"/>
          <w:szCs w:val="24"/>
        </w:rPr>
        <w:t>Section 2 – Regular Meetings</w:t>
      </w:r>
      <w:r/>
    </w:p>
    <w:p>
      <w:pPr>
        <w:pStyle w:val="Normal"/>
        <w:rPr>
          <w:sz w:val="24"/>
          <w:sz w:val="24"/>
          <w:szCs w:val="24"/>
        </w:rPr>
      </w:pPr>
      <w:r>
        <w:rPr>
          <w:sz w:val="24"/>
          <w:szCs w:val="24"/>
        </w:rPr>
        <w:t>Regular meetings will be held at 19:30 hours on the third Monday of every other month beginning on the second month of the year.  Meeting will be rotated throughout the county to different departments with the exception of the Annual December Meeting.</w:t>
      </w:r>
      <w:r/>
    </w:p>
    <w:p>
      <w:pPr>
        <w:pStyle w:val="Normal"/>
        <w:jc w:val="center"/>
        <w:rPr>
          <w:sz w:val="24"/>
          <w:b/>
          <w:sz w:val="24"/>
          <w:b/>
          <w:szCs w:val="24"/>
        </w:rPr>
      </w:pPr>
      <w:r>
        <w:rPr>
          <w:b/>
          <w:sz w:val="24"/>
          <w:szCs w:val="24"/>
        </w:rPr>
        <w:t>Section 3 – Special Meetings</w:t>
      </w:r>
      <w:r/>
    </w:p>
    <w:p>
      <w:pPr>
        <w:pStyle w:val="Normal"/>
        <w:rPr>
          <w:sz w:val="24"/>
          <w:sz w:val="24"/>
          <w:szCs w:val="24"/>
        </w:rPr>
      </w:pPr>
      <w:r>
        <w:rPr>
          <w:sz w:val="24"/>
          <w:szCs w:val="24"/>
        </w:rPr>
        <w:t>Special meetings of the Association may be called by the President or by the written request of five regular members of the Association.  Notice of the special meeting shall be sent out through the Fire Coordinator’s office and posted on the Association Website.</w:t>
      </w:r>
      <w:r/>
    </w:p>
    <w:p>
      <w:pPr>
        <w:pStyle w:val="Normal"/>
        <w:jc w:val="center"/>
        <w:rPr>
          <w:sz w:val="24"/>
          <w:b/>
          <w:sz w:val="24"/>
          <w:b/>
          <w:szCs w:val="24"/>
        </w:rPr>
      </w:pPr>
      <w:r>
        <w:rPr>
          <w:b/>
          <w:sz w:val="24"/>
          <w:szCs w:val="24"/>
        </w:rPr>
        <w:t>Section 4 – Order of Business</w:t>
      </w:r>
      <w:r/>
    </w:p>
    <w:p>
      <w:pPr>
        <w:pStyle w:val="ListParagraph"/>
        <w:numPr>
          <w:ilvl w:val="0"/>
          <w:numId w:val="5"/>
        </w:numPr>
        <w:jc w:val="both"/>
        <w:rPr>
          <w:sz w:val="24"/>
          <w:sz w:val="24"/>
          <w:szCs w:val="24"/>
        </w:rPr>
      </w:pPr>
      <w:r>
        <w:rPr>
          <w:sz w:val="24"/>
          <w:szCs w:val="24"/>
        </w:rPr>
        <w:t xml:space="preserve">Call to order </w:t>
      </w:r>
      <w:r/>
    </w:p>
    <w:p>
      <w:pPr>
        <w:pStyle w:val="ListParagraph"/>
        <w:numPr>
          <w:ilvl w:val="0"/>
          <w:numId w:val="5"/>
        </w:numPr>
        <w:jc w:val="both"/>
        <w:rPr>
          <w:sz w:val="24"/>
          <w:sz w:val="24"/>
          <w:szCs w:val="24"/>
        </w:rPr>
      </w:pPr>
      <w:r>
        <w:rPr>
          <w:sz w:val="24"/>
          <w:szCs w:val="24"/>
        </w:rPr>
        <w:t>Salute to the Flag</w:t>
      </w:r>
      <w:r/>
    </w:p>
    <w:p>
      <w:pPr>
        <w:pStyle w:val="ListParagraph"/>
        <w:numPr>
          <w:ilvl w:val="0"/>
          <w:numId w:val="5"/>
        </w:numPr>
        <w:jc w:val="both"/>
        <w:rPr>
          <w:sz w:val="24"/>
          <w:sz w:val="24"/>
          <w:szCs w:val="24"/>
        </w:rPr>
      </w:pPr>
      <w:r>
        <w:rPr>
          <w:sz w:val="24"/>
          <w:szCs w:val="24"/>
        </w:rPr>
        <w:t>Moment of Silence or Prayer</w:t>
      </w:r>
      <w:r/>
    </w:p>
    <w:p>
      <w:pPr>
        <w:pStyle w:val="ListParagraph"/>
        <w:numPr>
          <w:ilvl w:val="0"/>
          <w:numId w:val="5"/>
        </w:numPr>
        <w:jc w:val="both"/>
        <w:rPr>
          <w:sz w:val="24"/>
          <w:sz w:val="24"/>
          <w:szCs w:val="24"/>
        </w:rPr>
      </w:pPr>
      <w:r>
        <w:rPr>
          <w:sz w:val="24"/>
          <w:szCs w:val="24"/>
        </w:rPr>
        <w:t>Report of Officers</w:t>
      </w:r>
      <w:r/>
    </w:p>
    <w:p>
      <w:pPr>
        <w:pStyle w:val="ListParagraph"/>
        <w:numPr>
          <w:ilvl w:val="1"/>
          <w:numId w:val="5"/>
        </w:numPr>
        <w:jc w:val="both"/>
        <w:rPr>
          <w:sz w:val="24"/>
          <w:sz w:val="24"/>
          <w:szCs w:val="24"/>
        </w:rPr>
      </w:pPr>
      <w:r>
        <w:rPr>
          <w:sz w:val="24"/>
          <w:szCs w:val="24"/>
        </w:rPr>
        <w:t>Reading of minutes of previous meeting</w:t>
      </w:r>
      <w:r/>
    </w:p>
    <w:p>
      <w:pPr>
        <w:pStyle w:val="ListParagraph"/>
        <w:numPr>
          <w:ilvl w:val="1"/>
          <w:numId w:val="5"/>
        </w:numPr>
        <w:jc w:val="both"/>
        <w:rPr>
          <w:sz w:val="24"/>
          <w:sz w:val="24"/>
          <w:szCs w:val="24"/>
        </w:rPr>
      </w:pPr>
      <w:r>
        <w:rPr>
          <w:sz w:val="24"/>
          <w:szCs w:val="24"/>
        </w:rPr>
        <w:t>Correspondence</w:t>
      </w:r>
      <w:r/>
    </w:p>
    <w:p>
      <w:pPr>
        <w:pStyle w:val="ListParagraph"/>
        <w:numPr>
          <w:ilvl w:val="1"/>
          <w:numId w:val="5"/>
        </w:numPr>
        <w:jc w:val="both"/>
        <w:rPr>
          <w:sz w:val="24"/>
          <w:sz w:val="24"/>
          <w:szCs w:val="24"/>
        </w:rPr>
      </w:pPr>
      <w:r>
        <w:rPr>
          <w:sz w:val="24"/>
          <w:szCs w:val="24"/>
        </w:rPr>
        <w:t>Treasure’s Report</w:t>
      </w:r>
      <w:r/>
    </w:p>
    <w:p>
      <w:pPr>
        <w:pStyle w:val="ListParagraph"/>
        <w:numPr>
          <w:ilvl w:val="0"/>
          <w:numId w:val="5"/>
        </w:numPr>
        <w:jc w:val="both"/>
        <w:rPr>
          <w:sz w:val="24"/>
          <w:sz w:val="24"/>
          <w:szCs w:val="24"/>
        </w:rPr>
      </w:pPr>
      <w:r>
        <w:rPr>
          <w:sz w:val="24"/>
          <w:szCs w:val="24"/>
        </w:rPr>
        <w:t>Report from the Fire Advisory Board</w:t>
      </w:r>
      <w:r/>
    </w:p>
    <w:p>
      <w:pPr>
        <w:pStyle w:val="ListParagraph"/>
        <w:numPr>
          <w:ilvl w:val="0"/>
          <w:numId w:val="5"/>
        </w:numPr>
        <w:jc w:val="both"/>
        <w:rPr>
          <w:sz w:val="24"/>
          <w:sz w:val="24"/>
          <w:szCs w:val="24"/>
        </w:rPr>
      </w:pPr>
      <w:r>
        <w:rPr>
          <w:sz w:val="24"/>
          <w:szCs w:val="24"/>
        </w:rPr>
        <w:t>Fire Coordinator’s Report</w:t>
      </w:r>
      <w:r/>
    </w:p>
    <w:p>
      <w:pPr>
        <w:pStyle w:val="ListParagraph"/>
        <w:numPr>
          <w:ilvl w:val="0"/>
          <w:numId w:val="5"/>
        </w:numPr>
        <w:jc w:val="both"/>
        <w:rPr>
          <w:sz w:val="24"/>
          <w:sz w:val="24"/>
          <w:szCs w:val="24"/>
        </w:rPr>
      </w:pPr>
      <w:r>
        <w:rPr>
          <w:sz w:val="24"/>
          <w:szCs w:val="24"/>
        </w:rPr>
        <w:t>EMS Council Report</w:t>
      </w:r>
      <w:r/>
    </w:p>
    <w:p>
      <w:pPr>
        <w:pStyle w:val="ListParagraph"/>
        <w:numPr>
          <w:ilvl w:val="0"/>
          <w:numId w:val="5"/>
        </w:numPr>
        <w:jc w:val="both"/>
        <w:rPr>
          <w:sz w:val="24"/>
          <w:sz w:val="24"/>
          <w:szCs w:val="24"/>
        </w:rPr>
      </w:pPr>
      <w:r>
        <w:rPr>
          <w:sz w:val="24"/>
          <w:szCs w:val="24"/>
        </w:rPr>
        <w:t>Committee Reports</w:t>
      </w:r>
      <w:r/>
    </w:p>
    <w:p>
      <w:pPr>
        <w:pStyle w:val="ListParagraph"/>
        <w:numPr>
          <w:ilvl w:val="0"/>
          <w:numId w:val="5"/>
        </w:numPr>
        <w:jc w:val="both"/>
        <w:rPr>
          <w:sz w:val="24"/>
          <w:sz w:val="24"/>
          <w:szCs w:val="24"/>
        </w:rPr>
      </w:pPr>
      <w:r>
        <w:rPr>
          <w:sz w:val="24"/>
          <w:szCs w:val="24"/>
        </w:rPr>
        <w:t>Special Program</w:t>
      </w:r>
      <w:r/>
    </w:p>
    <w:p>
      <w:pPr>
        <w:pStyle w:val="ListParagraph"/>
        <w:numPr>
          <w:ilvl w:val="0"/>
          <w:numId w:val="5"/>
        </w:numPr>
        <w:jc w:val="both"/>
        <w:rPr>
          <w:sz w:val="24"/>
          <w:i/>
          <w:sz w:val="24"/>
          <w:i/>
          <w:szCs w:val="24"/>
        </w:rPr>
      </w:pPr>
      <w:r>
        <w:rPr>
          <w:i/>
          <w:sz w:val="24"/>
          <w:szCs w:val="24"/>
        </w:rPr>
        <w:t>Nomination of Officers (October Meeting)</w:t>
      </w:r>
      <w:r/>
    </w:p>
    <w:p>
      <w:pPr>
        <w:pStyle w:val="ListParagraph"/>
        <w:numPr>
          <w:ilvl w:val="0"/>
          <w:numId w:val="5"/>
        </w:numPr>
        <w:jc w:val="both"/>
        <w:rPr>
          <w:sz w:val="24"/>
          <w:i/>
          <w:sz w:val="24"/>
          <w:i/>
          <w:szCs w:val="24"/>
        </w:rPr>
      </w:pPr>
      <w:r>
        <w:rPr>
          <w:i/>
          <w:sz w:val="24"/>
          <w:szCs w:val="24"/>
        </w:rPr>
        <w:t>Auditing Committee Report (December Meeting)</w:t>
      </w:r>
      <w:r/>
    </w:p>
    <w:p>
      <w:pPr>
        <w:pStyle w:val="ListParagraph"/>
        <w:numPr>
          <w:ilvl w:val="0"/>
          <w:numId w:val="5"/>
        </w:numPr>
        <w:jc w:val="both"/>
        <w:rPr>
          <w:sz w:val="24"/>
          <w:i/>
          <w:sz w:val="24"/>
          <w:i/>
          <w:szCs w:val="24"/>
        </w:rPr>
      </w:pPr>
      <w:r>
        <w:rPr>
          <w:i/>
          <w:sz w:val="24"/>
          <w:szCs w:val="24"/>
        </w:rPr>
        <w:t>Election of Offices (December Meeting)</w:t>
      </w:r>
      <w:r/>
    </w:p>
    <w:p>
      <w:pPr>
        <w:pStyle w:val="ListParagraph"/>
        <w:numPr>
          <w:ilvl w:val="0"/>
          <w:numId w:val="5"/>
        </w:numPr>
        <w:jc w:val="both"/>
        <w:rPr>
          <w:sz w:val="24"/>
          <w:sz w:val="24"/>
          <w:szCs w:val="24"/>
        </w:rPr>
      </w:pPr>
      <w:r>
        <w:rPr>
          <w:sz w:val="24"/>
          <w:szCs w:val="24"/>
        </w:rPr>
        <w:t>Old Business</w:t>
      </w:r>
      <w:r/>
    </w:p>
    <w:p>
      <w:pPr>
        <w:pStyle w:val="ListParagraph"/>
        <w:numPr>
          <w:ilvl w:val="0"/>
          <w:numId w:val="5"/>
        </w:numPr>
        <w:jc w:val="both"/>
        <w:rPr>
          <w:sz w:val="24"/>
          <w:sz w:val="24"/>
          <w:szCs w:val="24"/>
        </w:rPr>
      </w:pPr>
      <w:r>
        <w:rPr>
          <w:sz w:val="24"/>
          <w:szCs w:val="24"/>
        </w:rPr>
        <w:t>New Business</w:t>
      </w:r>
      <w:r/>
    </w:p>
    <w:p>
      <w:pPr>
        <w:pStyle w:val="ListParagraph"/>
        <w:numPr>
          <w:ilvl w:val="0"/>
          <w:numId w:val="5"/>
        </w:numPr>
        <w:jc w:val="both"/>
        <w:rPr>
          <w:sz w:val="24"/>
          <w:sz w:val="24"/>
          <w:szCs w:val="24"/>
        </w:rPr>
      </w:pPr>
      <w:r>
        <w:rPr>
          <w:sz w:val="24"/>
          <w:szCs w:val="24"/>
        </w:rPr>
        <w:t>Good and Welfare</w:t>
      </w:r>
      <w:r/>
    </w:p>
    <w:p>
      <w:pPr>
        <w:pStyle w:val="ListParagraph"/>
        <w:numPr>
          <w:ilvl w:val="0"/>
          <w:numId w:val="5"/>
        </w:numPr>
        <w:jc w:val="both"/>
        <w:rPr>
          <w:sz w:val="24"/>
          <w:sz w:val="24"/>
          <w:szCs w:val="24"/>
        </w:rPr>
      </w:pPr>
      <w:r>
        <w:rPr>
          <w:sz w:val="24"/>
          <w:szCs w:val="24"/>
        </w:rPr>
        <w:t>Adjournment</w:t>
      </w:r>
      <w:r/>
    </w:p>
    <w:p>
      <w:pPr>
        <w:pStyle w:val="ListParagraph"/>
        <w:jc w:val="both"/>
        <w:rPr>
          <w:sz w:val="24"/>
          <w:sz w:val="24"/>
          <w:szCs w:val="24"/>
          <w:color w:val="00000A"/>
        </w:rPr>
      </w:pPr>
      <w:r>
        <w:rPr>
          <w:sz w:val="24"/>
          <w:szCs w:val="24"/>
        </w:rPr>
      </w:r>
      <w:r/>
    </w:p>
    <w:p>
      <w:pPr>
        <w:pStyle w:val="Normal"/>
        <w:jc w:val="center"/>
        <w:rPr>
          <w:sz w:val="24"/>
          <w:b/>
          <w:sz w:val="24"/>
          <w:b/>
          <w:szCs w:val="24"/>
        </w:rPr>
      </w:pPr>
      <w:r>
        <w:rPr>
          <w:b/>
          <w:sz w:val="24"/>
          <w:szCs w:val="24"/>
        </w:rPr>
        <w:t>Section 5 – Cancellation or Rescheduled</w:t>
      </w:r>
      <w:r/>
    </w:p>
    <w:p>
      <w:pPr>
        <w:pStyle w:val="Normal"/>
      </w:pPr>
      <w:r>
        <w:rPr>
          <w:sz w:val="24"/>
          <w:szCs w:val="24"/>
        </w:rPr>
        <w:t>Meetings may be re-scheduled or canceled by a majority vote by a majority vote of the members’ president at any regular or annual meeting.  The President of the Association may cancel meetings for inclement weather or other essential reasons. (i.e.; major incident in the county).</w:t>
      </w:r>
      <w:r/>
    </w:p>
    <w:p>
      <w:pPr>
        <w:pStyle w:val="Normal"/>
        <w:jc w:val="center"/>
        <w:rPr>
          <w:sz w:val="32"/>
          <w:u w:val="single"/>
          <w:b/>
          <w:sz w:val="32"/>
          <w:b/>
          <w:szCs w:val="32"/>
        </w:rPr>
      </w:pPr>
      <w:r>
        <w:rPr>
          <w:b/>
          <w:sz w:val="32"/>
          <w:szCs w:val="32"/>
          <w:u w:val="single"/>
        </w:rPr>
        <w:t>Article IV – VOTING</w:t>
      </w:r>
      <w:r/>
    </w:p>
    <w:p>
      <w:pPr>
        <w:pStyle w:val="Normal"/>
        <w:rPr>
          <w:sz w:val="24"/>
          <w:sz w:val="24"/>
          <w:szCs w:val="24"/>
        </w:rPr>
      </w:pPr>
      <w:r>
        <w:rPr>
          <w:sz w:val="24"/>
          <w:szCs w:val="24"/>
        </w:rPr>
        <w:t xml:space="preserve">Only representative of Fire Departments or Fire Companies (Regular Members) shall have the privileges of voting on any matter or election.  Voting will be limited to one vote per Fire Company or Fire Department.  </w:t>
      </w:r>
      <w:r/>
    </w:p>
    <w:p>
      <w:pPr>
        <w:pStyle w:val="Normal"/>
        <w:jc w:val="center"/>
        <w:rPr>
          <w:sz w:val="32"/>
          <w:u w:val="single"/>
          <w:b/>
          <w:sz w:val="32"/>
          <w:b/>
          <w:szCs w:val="32"/>
        </w:rPr>
      </w:pPr>
      <w:r>
        <w:rPr>
          <w:b/>
          <w:sz w:val="32"/>
          <w:szCs w:val="32"/>
          <w:u w:val="single"/>
        </w:rPr>
        <w:t>Article V – OFFICERS</w:t>
      </w:r>
      <w:r/>
    </w:p>
    <w:p>
      <w:pPr>
        <w:pStyle w:val="Normal"/>
        <w:jc w:val="center"/>
        <w:rPr>
          <w:sz w:val="24"/>
          <w:b/>
          <w:sz w:val="24"/>
          <w:b/>
          <w:szCs w:val="24"/>
        </w:rPr>
      </w:pPr>
      <w:r>
        <w:rPr>
          <w:b/>
          <w:sz w:val="24"/>
          <w:szCs w:val="24"/>
        </w:rPr>
        <w:t>Section 1</w:t>
      </w:r>
      <w:r/>
    </w:p>
    <w:p>
      <w:pPr>
        <w:pStyle w:val="Normal"/>
        <w:spacing w:before="0" w:after="0"/>
        <w:ind w:left="720" w:hanging="720"/>
        <w:rPr>
          <w:sz w:val="24"/>
          <w:sz w:val="24"/>
          <w:szCs w:val="24"/>
        </w:rPr>
      </w:pPr>
      <w:r>
        <w:rPr>
          <w:sz w:val="24"/>
          <w:szCs w:val="24"/>
        </w:rPr>
        <w:t xml:space="preserve">The officers of this association shall be the President, Vice President, Secretary, &amp; Treasurer.  </w:t>
      </w:r>
      <w:r/>
    </w:p>
    <w:p>
      <w:pPr>
        <w:pStyle w:val="Normal"/>
        <w:spacing w:before="0" w:after="0"/>
        <w:rPr>
          <w:sz w:val="24"/>
          <w:sz w:val="24"/>
          <w:szCs w:val="24"/>
        </w:rPr>
      </w:pPr>
      <w:r>
        <w:rPr>
          <w:sz w:val="24"/>
          <w:szCs w:val="24"/>
        </w:rPr>
        <w:t>Officers may service in more than position if unable to fill the positions except the President may not serve as Vice President or Treasurer.</w:t>
      </w:r>
      <w:r/>
    </w:p>
    <w:p>
      <w:pPr>
        <w:pStyle w:val="Normal"/>
        <w:spacing w:before="0" w:after="0"/>
        <w:rPr>
          <w:sz w:val="24"/>
          <w:sz w:val="24"/>
          <w:szCs w:val="24"/>
          <w:color w:val="00000A"/>
        </w:rPr>
      </w:pPr>
      <w:r>
        <w:rPr>
          <w:sz w:val="24"/>
          <w:szCs w:val="24"/>
        </w:rPr>
      </w:r>
      <w:r/>
    </w:p>
    <w:p>
      <w:pPr>
        <w:pStyle w:val="Normal"/>
        <w:spacing w:before="0" w:after="0"/>
        <w:jc w:val="center"/>
        <w:rPr>
          <w:sz w:val="24"/>
          <w:b/>
          <w:sz w:val="24"/>
          <w:b/>
          <w:szCs w:val="24"/>
        </w:rPr>
      </w:pPr>
      <w:r>
        <w:rPr>
          <w:b/>
          <w:sz w:val="24"/>
          <w:szCs w:val="24"/>
        </w:rPr>
        <w:t>Section 2 – Term of Office</w:t>
      </w:r>
      <w:r/>
    </w:p>
    <w:p>
      <w:pPr>
        <w:pStyle w:val="Normal"/>
        <w:spacing w:before="0" w:after="0"/>
        <w:rPr>
          <w:sz w:val="24"/>
          <w:sz w:val="24"/>
          <w:szCs w:val="24"/>
          <w:color w:val="00000A"/>
        </w:rPr>
      </w:pPr>
      <w:r>
        <w:rPr>
          <w:sz w:val="24"/>
          <w:szCs w:val="24"/>
        </w:rPr>
      </w:r>
      <w:r/>
    </w:p>
    <w:p>
      <w:pPr>
        <w:pStyle w:val="Normal"/>
        <w:spacing w:before="0" w:after="0"/>
        <w:rPr>
          <w:sz w:val="24"/>
          <w:sz w:val="24"/>
          <w:szCs w:val="24"/>
        </w:rPr>
      </w:pPr>
      <w:r>
        <w:rPr>
          <w:sz w:val="24"/>
          <w:szCs w:val="24"/>
        </w:rPr>
        <w:t>Officer’s term of office shall be for one year from 12:01 am January 1</w:t>
      </w:r>
      <w:r>
        <w:rPr>
          <w:sz w:val="24"/>
          <w:szCs w:val="24"/>
          <w:vertAlign w:val="superscript"/>
        </w:rPr>
        <w:t>st</w:t>
      </w:r>
      <w:r>
        <w:rPr>
          <w:sz w:val="24"/>
          <w:szCs w:val="24"/>
        </w:rPr>
        <w:t xml:space="preserve"> to the exact time one year later. </w:t>
      </w:r>
      <w:r/>
    </w:p>
    <w:p>
      <w:pPr>
        <w:pStyle w:val="Normal"/>
        <w:spacing w:before="0" w:after="0"/>
        <w:rPr>
          <w:sz w:val="24"/>
          <w:sz w:val="24"/>
          <w:szCs w:val="24"/>
          <w:color w:val="00000A"/>
        </w:rPr>
      </w:pPr>
      <w:r>
        <w:rPr>
          <w:sz w:val="24"/>
          <w:szCs w:val="24"/>
        </w:rPr>
      </w:r>
      <w:r/>
    </w:p>
    <w:p>
      <w:pPr>
        <w:pStyle w:val="Normal"/>
        <w:spacing w:before="0" w:after="0"/>
        <w:jc w:val="center"/>
        <w:rPr>
          <w:sz w:val="24"/>
          <w:b/>
          <w:sz w:val="24"/>
          <w:b/>
          <w:szCs w:val="24"/>
        </w:rPr>
      </w:pPr>
      <w:r>
        <w:rPr>
          <w:b/>
          <w:sz w:val="24"/>
          <w:szCs w:val="24"/>
        </w:rPr>
        <w:t>Section 3 – Eligibility</w:t>
      </w:r>
      <w:r/>
    </w:p>
    <w:p>
      <w:pPr>
        <w:pStyle w:val="Normal"/>
        <w:spacing w:before="0" w:after="0"/>
        <w:jc w:val="center"/>
        <w:rPr>
          <w:sz w:val="24"/>
          <w:b/>
          <w:sz w:val="24"/>
          <w:b/>
          <w:szCs w:val="24"/>
          <w:color w:val="00000A"/>
        </w:rPr>
      </w:pPr>
      <w:r>
        <w:rPr>
          <w:b/>
          <w:sz w:val="24"/>
          <w:szCs w:val="24"/>
        </w:rPr>
      </w:r>
      <w:r/>
    </w:p>
    <w:p>
      <w:pPr>
        <w:pStyle w:val="Normal"/>
        <w:spacing w:before="0" w:after="0"/>
        <w:rPr>
          <w:sz w:val="24"/>
          <w:sz w:val="24"/>
          <w:szCs w:val="24"/>
        </w:rPr>
      </w:pPr>
      <w:r>
        <w:rPr>
          <w:sz w:val="24"/>
          <w:szCs w:val="24"/>
        </w:rPr>
        <w:t>Only regular and Ex-Officials members are eligible to be nominated and elected to officer’s positions.</w:t>
      </w:r>
      <w:r/>
    </w:p>
    <w:p>
      <w:pPr>
        <w:pStyle w:val="Normal"/>
        <w:spacing w:before="0" w:after="0"/>
        <w:rPr>
          <w:sz w:val="24"/>
          <w:sz w:val="24"/>
          <w:szCs w:val="24"/>
          <w:color w:val="00000A"/>
        </w:rPr>
      </w:pPr>
      <w:r>
        <w:rPr>
          <w:sz w:val="24"/>
          <w:szCs w:val="24"/>
        </w:rPr>
      </w:r>
      <w:r/>
    </w:p>
    <w:p>
      <w:pPr>
        <w:pStyle w:val="Normal"/>
        <w:jc w:val="center"/>
        <w:rPr>
          <w:sz w:val="32"/>
          <w:u w:val="single"/>
          <w:b/>
          <w:sz w:val="32"/>
          <w:b/>
          <w:szCs w:val="32"/>
        </w:rPr>
      </w:pPr>
      <w:r>
        <w:rPr>
          <w:b/>
          <w:sz w:val="32"/>
          <w:szCs w:val="32"/>
          <w:u w:val="single"/>
        </w:rPr>
        <w:t>Article VI – BOARD OF DIRECTORS</w:t>
      </w:r>
      <w:r/>
    </w:p>
    <w:p>
      <w:pPr>
        <w:pStyle w:val="Normal"/>
        <w:jc w:val="center"/>
        <w:rPr>
          <w:sz w:val="24"/>
          <w:b/>
          <w:sz w:val="24"/>
          <w:b/>
          <w:szCs w:val="24"/>
        </w:rPr>
      </w:pPr>
      <w:r>
        <w:rPr>
          <w:b/>
          <w:sz w:val="24"/>
          <w:szCs w:val="24"/>
        </w:rPr>
        <w:t>Section 1</w:t>
      </w:r>
      <w:r/>
    </w:p>
    <w:p>
      <w:pPr>
        <w:pStyle w:val="Normal"/>
        <w:spacing w:before="0" w:after="0"/>
        <w:rPr>
          <w:sz w:val="24"/>
          <w:sz w:val="24"/>
          <w:szCs w:val="24"/>
        </w:rPr>
      </w:pPr>
      <w:r>
        <w:rPr>
          <w:sz w:val="24"/>
          <w:szCs w:val="24"/>
        </w:rPr>
        <w:t xml:space="preserve">The Board of Directors shall be composed of five at-large members. </w:t>
      </w:r>
      <w:r/>
    </w:p>
    <w:p>
      <w:pPr>
        <w:pStyle w:val="Normal"/>
        <w:spacing w:before="0" w:after="0"/>
        <w:rPr>
          <w:sz w:val="24"/>
          <w:sz w:val="24"/>
          <w:szCs w:val="24"/>
          <w:color w:val="00000A"/>
        </w:rPr>
      </w:pPr>
      <w:r>
        <w:rPr>
          <w:sz w:val="24"/>
          <w:szCs w:val="24"/>
        </w:rPr>
      </w:r>
      <w:r/>
    </w:p>
    <w:p>
      <w:pPr>
        <w:pStyle w:val="Normal"/>
        <w:spacing w:before="0" w:after="0"/>
        <w:jc w:val="center"/>
        <w:rPr>
          <w:sz w:val="24"/>
          <w:b/>
          <w:sz w:val="24"/>
          <w:b/>
          <w:szCs w:val="24"/>
        </w:rPr>
      </w:pPr>
      <w:r>
        <w:rPr>
          <w:b/>
          <w:sz w:val="24"/>
          <w:szCs w:val="24"/>
        </w:rPr>
        <w:t>Section 2 – Term of Office</w:t>
      </w:r>
      <w:r/>
    </w:p>
    <w:p>
      <w:pPr>
        <w:pStyle w:val="Normal"/>
        <w:spacing w:before="0" w:after="0"/>
        <w:rPr>
          <w:sz w:val="24"/>
          <w:sz w:val="24"/>
          <w:szCs w:val="24"/>
          <w:color w:val="00000A"/>
        </w:rPr>
      </w:pPr>
      <w:r>
        <w:rPr>
          <w:sz w:val="24"/>
          <w:szCs w:val="24"/>
        </w:rPr>
      </w:r>
      <w:r/>
    </w:p>
    <w:p>
      <w:pPr>
        <w:pStyle w:val="Normal"/>
        <w:spacing w:before="0" w:after="0"/>
        <w:rPr>
          <w:sz w:val="24"/>
          <w:sz w:val="24"/>
          <w:szCs w:val="24"/>
        </w:rPr>
      </w:pPr>
      <w:r>
        <w:rPr>
          <w:sz w:val="24"/>
          <w:szCs w:val="24"/>
        </w:rPr>
        <w:t>Their term of office shall be for one year. From 12:01 am January 1</w:t>
      </w:r>
      <w:r>
        <w:rPr>
          <w:sz w:val="24"/>
          <w:szCs w:val="24"/>
          <w:vertAlign w:val="superscript"/>
        </w:rPr>
        <w:t>st</w:t>
      </w:r>
      <w:r>
        <w:rPr>
          <w:sz w:val="24"/>
          <w:szCs w:val="24"/>
        </w:rPr>
        <w:t xml:space="preserve"> to the exact time one year later. </w:t>
      </w:r>
      <w:r/>
    </w:p>
    <w:p>
      <w:pPr>
        <w:pStyle w:val="Normal"/>
        <w:spacing w:before="0" w:after="0"/>
        <w:rPr>
          <w:sz w:val="24"/>
          <w:sz w:val="24"/>
          <w:szCs w:val="24"/>
          <w:color w:val="00000A"/>
        </w:rPr>
      </w:pPr>
      <w:r>
        <w:rPr>
          <w:sz w:val="24"/>
          <w:szCs w:val="24"/>
        </w:rPr>
      </w:r>
      <w:r/>
    </w:p>
    <w:p>
      <w:pPr>
        <w:pStyle w:val="Normal"/>
        <w:spacing w:before="0" w:after="0"/>
        <w:jc w:val="center"/>
        <w:rPr>
          <w:sz w:val="24"/>
          <w:b/>
          <w:sz w:val="24"/>
          <w:b/>
          <w:szCs w:val="24"/>
        </w:rPr>
      </w:pPr>
      <w:r>
        <w:rPr>
          <w:b/>
          <w:sz w:val="24"/>
          <w:szCs w:val="24"/>
        </w:rPr>
        <w:t>Section 3 – Eligibility</w:t>
      </w:r>
      <w:r/>
    </w:p>
    <w:p>
      <w:pPr>
        <w:pStyle w:val="Normal"/>
        <w:spacing w:before="0" w:after="0"/>
        <w:jc w:val="center"/>
        <w:rPr>
          <w:sz w:val="24"/>
          <w:b/>
          <w:sz w:val="24"/>
          <w:b/>
          <w:szCs w:val="24"/>
          <w:color w:val="00000A"/>
        </w:rPr>
      </w:pPr>
      <w:r>
        <w:rPr>
          <w:b/>
          <w:sz w:val="24"/>
          <w:szCs w:val="24"/>
        </w:rPr>
      </w:r>
      <w:r/>
    </w:p>
    <w:p>
      <w:pPr>
        <w:pStyle w:val="Normal"/>
        <w:spacing w:before="0" w:after="0"/>
        <w:rPr>
          <w:sz w:val="24"/>
          <w:sz w:val="24"/>
          <w:szCs w:val="24"/>
        </w:rPr>
      </w:pPr>
      <w:r>
        <w:rPr>
          <w:sz w:val="24"/>
          <w:szCs w:val="24"/>
        </w:rPr>
        <w:t>Only regular and Ex-Officials members are eligible to be nominated and elected to the Board of Directors.</w:t>
      </w:r>
      <w:r/>
    </w:p>
    <w:p>
      <w:pPr>
        <w:pStyle w:val="Normal"/>
        <w:spacing w:before="0" w:after="0"/>
        <w:jc w:val="center"/>
        <w:rPr>
          <w:sz w:val="24"/>
          <w:b/>
          <w:sz w:val="24"/>
          <w:b/>
          <w:szCs w:val="24"/>
          <w:color w:val="00000A"/>
        </w:rPr>
      </w:pPr>
      <w:r>
        <w:rPr>
          <w:b/>
          <w:sz w:val="24"/>
          <w:szCs w:val="24"/>
        </w:rPr>
      </w:r>
      <w:r/>
    </w:p>
    <w:p>
      <w:pPr>
        <w:pStyle w:val="Normal"/>
        <w:jc w:val="center"/>
        <w:rPr>
          <w:sz w:val="32"/>
          <w:u w:val="single"/>
          <w:b/>
          <w:sz w:val="32"/>
          <w:b/>
          <w:szCs w:val="32"/>
        </w:rPr>
      </w:pPr>
      <w:r>
        <w:rPr>
          <w:b/>
          <w:sz w:val="32"/>
          <w:szCs w:val="32"/>
          <w:u w:val="single"/>
        </w:rPr>
        <w:t>Article VII – Nominations &amp; Elections</w:t>
      </w:r>
      <w:r/>
    </w:p>
    <w:p>
      <w:pPr>
        <w:pStyle w:val="Normal"/>
        <w:jc w:val="center"/>
        <w:rPr>
          <w:sz w:val="24"/>
          <w:b/>
          <w:sz w:val="24"/>
          <w:b/>
          <w:szCs w:val="24"/>
        </w:rPr>
      </w:pPr>
      <w:r>
        <w:rPr>
          <w:b/>
          <w:sz w:val="24"/>
          <w:szCs w:val="24"/>
        </w:rPr>
        <w:t>Section 1 – Officers Nominations</w:t>
      </w:r>
      <w:r/>
    </w:p>
    <w:p>
      <w:pPr>
        <w:pStyle w:val="Normal"/>
        <w:spacing w:before="0" w:after="0"/>
        <w:rPr>
          <w:sz w:val="24"/>
          <w:sz w:val="24"/>
          <w:szCs w:val="24"/>
        </w:rPr>
      </w:pPr>
      <w:r>
        <w:rPr>
          <w:sz w:val="24"/>
          <w:szCs w:val="24"/>
        </w:rPr>
        <w:t xml:space="preserve">Nominations will be made by the Nominating Committee and presented at the regular October meeting of the Association.  The order of nominations shall be President, Vice President, Secretary and Treasurer.  Following the Nominating Committee Report, nominations may be made from the floor in the following order President, Vice President, Secretary and Treasurer. </w:t>
      </w:r>
      <w:r/>
    </w:p>
    <w:p>
      <w:pPr>
        <w:pStyle w:val="Normal"/>
        <w:spacing w:before="0" w:after="0"/>
        <w:rPr>
          <w:sz w:val="24"/>
          <w:sz w:val="24"/>
          <w:szCs w:val="24"/>
          <w:color w:val="00000A"/>
        </w:rPr>
      </w:pPr>
      <w:r>
        <w:rPr>
          <w:sz w:val="24"/>
          <w:szCs w:val="24"/>
        </w:rPr>
      </w:r>
      <w:r/>
    </w:p>
    <w:p>
      <w:pPr>
        <w:pStyle w:val="Normal"/>
        <w:jc w:val="center"/>
        <w:rPr>
          <w:sz w:val="24"/>
          <w:b/>
          <w:sz w:val="24"/>
          <w:b/>
          <w:szCs w:val="24"/>
        </w:rPr>
      </w:pPr>
      <w:r>
        <w:rPr>
          <w:sz w:val="24"/>
          <w:szCs w:val="24"/>
        </w:rPr>
        <w:t xml:space="preserve">  </w:t>
      </w:r>
      <w:r>
        <w:rPr>
          <w:b/>
          <w:sz w:val="24"/>
          <w:szCs w:val="24"/>
        </w:rPr>
        <w:t>Section 2 – Board of Directors Nominations</w:t>
      </w:r>
      <w:r/>
    </w:p>
    <w:p>
      <w:pPr>
        <w:pStyle w:val="Normal"/>
        <w:spacing w:before="0" w:after="0"/>
        <w:rPr>
          <w:sz w:val="24"/>
          <w:sz w:val="24"/>
          <w:szCs w:val="24"/>
        </w:rPr>
      </w:pPr>
      <w:r>
        <w:rPr>
          <w:sz w:val="24"/>
          <w:szCs w:val="24"/>
        </w:rPr>
        <w:t xml:space="preserve">Nominations will be made by the Nominating Committee and presented at the regular October meeting of the Association.  Following the Nominating Committee Report, nominations may be made from the floor.  </w:t>
      </w:r>
      <w:r/>
    </w:p>
    <w:p>
      <w:pPr>
        <w:pStyle w:val="Normal"/>
        <w:spacing w:before="0" w:after="0"/>
        <w:rPr>
          <w:sz w:val="24"/>
          <w:sz w:val="24"/>
          <w:szCs w:val="24"/>
          <w:color w:val="00000A"/>
        </w:rPr>
      </w:pPr>
      <w:r>
        <w:rPr>
          <w:sz w:val="24"/>
          <w:szCs w:val="24"/>
        </w:rPr>
      </w:r>
      <w:r/>
    </w:p>
    <w:p>
      <w:pPr>
        <w:pStyle w:val="Normal"/>
        <w:spacing w:before="0" w:after="0"/>
        <w:jc w:val="center"/>
        <w:rPr>
          <w:sz w:val="24"/>
          <w:b/>
          <w:sz w:val="24"/>
          <w:b/>
          <w:szCs w:val="24"/>
        </w:rPr>
      </w:pPr>
      <w:r>
        <w:rPr>
          <w:b/>
          <w:sz w:val="24"/>
          <w:szCs w:val="24"/>
        </w:rPr>
        <w:t>Section 3 – Elections</w:t>
      </w:r>
      <w:r/>
    </w:p>
    <w:p>
      <w:pPr>
        <w:pStyle w:val="Normal"/>
        <w:spacing w:before="0" w:after="0"/>
        <w:jc w:val="center"/>
        <w:rPr>
          <w:sz w:val="24"/>
          <w:b/>
          <w:sz w:val="24"/>
          <w:b/>
          <w:szCs w:val="24"/>
          <w:color w:val="00000A"/>
        </w:rPr>
      </w:pPr>
      <w:r>
        <w:rPr>
          <w:b/>
          <w:sz w:val="24"/>
          <w:szCs w:val="24"/>
        </w:rPr>
      </w:r>
      <w:r/>
    </w:p>
    <w:p>
      <w:pPr>
        <w:pStyle w:val="Normal"/>
        <w:spacing w:before="0" w:after="0"/>
        <w:rPr>
          <w:sz w:val="24"/>
          <w:sz w:val="24"/>
          <w:szCs w:val="24"/>
        </w:rPr>
      </w:pPr>
      <w:r>
        <w:rPr>
          <w:sz w:val="24"/>
          <w:szCs w:val="24"/>
        </w:rPr>
        <w:t xml:space="preserve">All officers and member of the Board of Directors will be elected by a majority vote at the annual December meeting of the Association.  </w:t>
      </w:r>
      <w:r/>
    </w:p>
    <w:p>
      <w:pPr>
        <w:pStyle w:val="ListParagraph"/>
        <w:numPr>
          <w:ilvl w:val="0"/>
          <w:numId w:val="6"/>
        </w:numPr>
        <w:spacing w:before="0" w:after="0"/>
        <w:rPr>
          <w:sz w:val="24"/>
          <w:sz w:val="24"/>
          <w:szCs w:val="24"/>
        </w:rPr>
      </w:pPr>
      <w:r>
        <w:rPr>
          <w:sz w:val="24"/>
          <w:szCs w:val="24"/>
        </w:rPr>
        <w:t xml:space="preserve">The order of elections will be President, Vice-President, Secretary, and Treasurer, Members of the Board of Directors.   </w:t>
      </w:r>
      <w:r/>
    </w:p>
    <w:p>
      <w:pPr>
        <w:pStyle w:val="Default"/>
        <w:numPr>
          <w:ilvl w:val="0"/>
          <w:numId w:val="6"/>
        </w:numPr>
        <w:rPr>
          <w:sz w:val="22"/>
          <w:sz w:val="22"/>
          <w:szCs w:val="22"/>
        </w:rPr>
      </w:pPr>
      <w:r>
        <w:rPr>
          <w:sz w:val="22"/>
          <w:szCs w:val="22"/>
        </w:rPr>
        <w:t xml:space="preserve">Nominations for elected offices and the Board of Directors will not be made at the annual December meeting of the Company except under the following circumstances: </w:t>
      </w:r>
      <w:r/>
    </w:p>
    <w:p>
      <w:pPr>
        <w:pStyle w:val="ListParagraph"/>
        <w:numPr>
          <w:ilvl w:val="1"/>
          <w:numId w:val="6"/>
        </w:numPr>
        <w:spacing w:before="0" w:after="0"/>
        <w:rPr>
          <w:sz w:val="24"/>
          <w:sz w:val="24"/>
          <w:szCs w:val="24"/>
        </w:rPr>
      </w:pPr>
      <w:r>
        <w:rPr>
          <w:sz w:val="24"/>
          <w:szCs w:val="24"/>
        </w:rPr>
        <w:t>A position is vacant at the time of election at the December Meeting</w:t>
      </w:r>
      <w:r/>
    </w:p>
    <w:p>
      <w:pPr>
        <w:pStyle w:val="Default"/>
        <w:numPr>
          <w:ilvl w:val="1"/>
          <w:numId w:val="6"/>
        </w:numPr>
        <w:rPr>
          <w:sz w:val="22"/>
          <w:sz w:val="22"/>
          <w:szCs w:val="22"/>
        </w:rPr>
      </w:pPr>
      <w:r>
        <w:rPr>
          <w:sz w:val="22"/>
          <w:szCs w:val="22"/>
        </w:rPr>
        <w:t xml:space="preserve">Unsuccessful candidates for the office of President may be nominated for the office of Vice President. </w:t>
      </w:r>
      <w:r/>
    </w:p>
    <w:p>
      <w:pPr>
        <w:pStyle w:val="Default"/>
        <w:numPr>
          <w:ilvl w:val="0"/>
          <w:numId w:val="6"/>
        </w:numPr>
        <w:rPr>
          <w:rFonts w:ascii="Calibri" w:hAnsi="Calibri" w:asciiTheme="minorHAnsi" w:hAnsiTheme="minorHAnsi"/>
        </w:rPr>
      </w:pPr>
      <w:r>
        <w:rPr>
          <w:rFonts w:ascii="Calibri" w:hAnsi="Calibri" w:asciiTheme="minorHAnsi" w:hAnsiTheme="minorHAnsi"/>
        </w:rPr>
        <w:t>Officers of the Association will be elected by majority vote if more than one candidate is running for an office.</w:t>
      </w:r>
      <w:r/>
    </w:p>
    <w:p>
      <w:pPr>
        <w:pStyle w:val="Default"/>
        <w:numPr>
          <w:ilvl w:val="0"/>
          <w:numId w:val="6"/>
        </w:numPr>
        <w:rPr>
          <w:rFonts w:ascii="Calibri" w:hAnsi="Calibri" w:asciiTheme="minorHAnsi" w:hAnsiTheme="minorHAnsi"/>
        </w:rPr>
      </w:pPr>
      <w:r>
        <w:rPr>
          <w:rFonts w:ascii="Calibri" w:hAnsi="Calibri" w:asciiTheme="minorHAnsi" w:hAnsiTheme="minorHAnsi"/>
        </w:rPr>
        <w:t>The Board of Directors will be elected by plurality.  The five members receiving the most votes will be elected to the Board of Directors.</w:t>
      </w:r>
      <w:r/>
    </w:p>
    <w:p>
      <w:pPr>
        <w:pStyle w:val="Normal"/>
        <w:spacing w:before="0" w:after="0"/>
        <w:rPr>
          <w:sz w:val="24"/>
          <w:sz w:val="24"/>
          <w:szCs w:val="24"/>
          <w:color w:val="00000A"/>
        </w:rPr>
      </w:pPr>
      <w:r>
        <w:rPr>
          <w:sz w:val="24"/>
          <w:szCs w:val="24"/>
        </w:rPr>
      </w:r>
      <w:r/>
    </w:p>
    <w:p>
      <w:pPr>
        <w:pStyle w:val="Normal"/>
        <w:spacing w:before="0" w:after="0"/>
        <w:jc w:val="center"/>
        <w:rPr>
          <w:sz w:val="24"/>
          <w:b/>
          <w:sz w:val="24"/>
          <w:b/>
          <w:szCs w:val="24"/>
        </w:rPr>
      </w:pPr>
      <w:r>
        <w:rPr>
          <w:b/>
          <w:sz w:val="24"/>
          <w:szCs w:val="24"/>
        </w:rPr>
        <w:t xml:space="preserve">Section 4 – Vacancies </w:t>
      </w:r>
      <w:r/>
    </w:p>
    <w:p>
      <w:pPr>
        <w:pStyle w:val="Default"/>
      </w:pPr>
      <w:r>
        <w:rPr/>
      </w:r>
      <w:r/>
    </w:p>
    <w:p>
      <w:pPr>
        <w:pStyle w:val="Default"/>
        <w:rPr>
          <w:rFonts w:ascii="Calibri" w:hAnsi="Calibri" w:asciiTheme="minorHAnsi" w:hAnsiTheme="minorHAnsi"/>
        </w:rPr>
      </w:pPr>
      <w:r>
        <w:rPr>
          <w:rFonts w:ascii="Calibri" w:hAnsi="Calibri" w:asciiTheme="minorHAnsi" w:hAnsiTheme="minorHAnsi"/>
        </w:rPr>
        <w:t>If there is a vacancy in an elected office, it will be filled by election at the next regular monthly meeting of the Association, except as specified below;</w:t>
      </w:r>
      <w:r/>
    </w:p>
    <w:p>
      <w:pPr>
        <w:pStyle w:val="Default"/>
        <w:numPr>
          <w:ilvl w:val="0"/>
          <w:numId w:val="7"/>
        </w:numPr>
        <w:rPr>
          <w:rFonts w:ascii="Calibri" w:hAnsi="Calibri" w:asciiTheme="minorHAnsi" w:hAnsiTheme="minorHAnsi"/>
        </w:rPr>
      </w:pPr>
      <w:r>
        <w:rPr>
          <w:rFonts w:ascii="Calibri" w:hAnsi="Calibri" w:asciiTheme="minorHAnsi" w:hAnsiTheme="minorHAnsi"/>
        </w:rPr>
        <w:t xml:space="preserve">Should the office of the President become vacant, the Vice President will assume the duties of the President and a new Vice President will be elected. </w:t>
      </w:r>
      <w:r/>
    </w:p>
    <w:p>
      <w:pPr>
        <w:pStyle w:val="Default"/>
        <w:rPr>
          <w:sz w:val="24"/>
          <w:sz w:val="24"/>
          <w:szCs w:val="24"/>
          <w:rFonts w:ascii="Calibri" w:hAnsi="Calibri" w:eastAsia="Calibri" w:cs="Times New Roman" w:asciiTheme="minorHAnsi" w:hAnsiTheme="minorHAnsi"/>
          <w:color w:val="000000"/>
        </w:rPr>
      </w:pPr>
      <w:r>
        <w:rPr>
          <w:rFonts w:asciiTheme="minorHAnsi" w:hAnsiTheme="minorHAnsi" w:ascii="Calibri" w:hAnsi="Calibri"/>
        </w:rPr>
      </w:r>
      <w:r/>
    </w:p>
    <w:p>
      <w:pPr>
        <w:pStyle w:val="Default"/>
        <w:rPr>
          <w:sz w:val="24"/>
          <w:sz w:val="24"/>
          <w:szCs w:val="24"/>
          <w:rFonts w:ascii="Calibri" w:hAnsi="Calibri" w:eastAsia="Calibri" w:cs="Times New Roman" w:asciiTheme="minorHAnsi" w:hAnsiTheme="minorHAnsi"/>
          <w:color w:val="000000"/>
        </w:rPr>
      </w:pPr>
      <w:r>
        <w:rPr>
          <w:rFonts w:asciiTheme="minorHAnsi" w:hAnsiTheme="minorHAnsi" w:ascii="Calibri" w:hAnsi="Calibri"/>
        </w:rPr>
      </w:r>
      <w:r/>
    </w:p>
    <w:p>
      <w:pPr>
        <w:pStyle w:val="Default"/>
        <w:rPr>
          <w:sz w:val="24"/>
          <w:sz w:val="24"/>
          <w:szCs w:val="24"/>
          <w:rFonts w:ascii="Calibri" w:hAnsi="Calibri" w:eastAsia="Calibri" w:cs="Times New Roman" w:asciiTheme="minorHAnsi" w:hAnsiTheme="minorHAnsi"/>
          <w:color w:val="000000"/>
        </w:rPr>
      </w:pPr>
      <w:r>
        <w:rPr>
          <w:rFonts w:asciiTheme="minorHAnsi" w:hAnsiTheme="minorHAnsi" w:ascii="Calibri" w:hAnsi="Calibri"/>
        </w:rPr>
      </w:r>
      <w:r/>
    </w:p>
    <w:p>
      <w:pPr>
        <w:pStyle w:val="Default"/>
        <w:rPr>
          <w:sz w:val="24"/>
          <w:sz w:val="24"/>
          <w:szCs w:val="24"/>
          <w:rFonts w:ascii="Calibri" w:hAnsi="Calibri" w:eastAsia="Calibri" w:cs="Times New Roman" w:asciiTheme="minorHAnsi" w:hAnsiTheme="minorHAnsi"/>
          <w:color w:val="000000"/>
        </w:rPr>
      </w:pPr>
      <w:r>
        <w:rPr>
          <w:rFonts w:asciiTheme="minorHAnsi" w:hAnsiTheme="minorHAnsi" w:ascii="Calibri" w:hAnsi="Calibri"/>
        </w:rPr>
      </w:r>
      <w:r/>
    </w:p>
    <w:p>
      <w:pPr>
        <w:pStyle w:val="Default"/>
        <w:rPr>
          <w:sz w:val="24"/>
          <w:sz w:val="24"/>
          <w:szCs w:val="24"/>
          <w:rFonts w:ascii="Calibri" w:hAnsi="Calibri" w:eastAsia="Calibri" w:cs="Times New Roman" w:asciiTheme="minorHAnsi" w:hAnsiTheme="minorHAnsi"/>
          <w:color w:val="000000"/>
        </w:rPr>
      </w:pPr>
      <w:r>
        <w:rPr>
          <w:rFonts w:asciiTheme="minorHAnsi" w:hAnsiTheme="minorHAnsi" w:ascii="Calibri" w:hAnsi="Calibri"/>
        </w:rPr>
      </w:r>
      <w:r/>
    </w:p>
    <w:p>
      <w:pPr>
        <w:pStyle w:val="Default"/>
        <w:jc w:val="center"/>
        <w:rPr>
          <w:b/>
          <w:b/>
          <w:rFonts w:ascii="Calibri" w:hAnsi="Calibri" w:asciiTheme="minorHAnsi" w:hAnsiTheme="minorHAnsi"/>
        </w:rPr>
      </w:pPr>
      <w:r>
        <w:rPr>
          <w:rFonts w:ascii="Calibri" w:hAnsi="Calibri" w:asciiTheme="minorHAnsi" w:hAnsiTheme="minorHAnsi"/>
          <w:b/>
        </w:rPr>
        <w:t xml:space="preserve">Section 5 – Duties </w:t>
      </w:r>
      <w:r/>
    </w:p>
    <w:p>
      <w:pPr>
        <w:pStyle w:val="Normal"/>
        <w:spacing w:before="0" w:after="0"/>
        <w:rPr>
          <w:sz w:val="24"/>
          <w:sz w:val="24"/>
          <w:szCs w:val="24"/>
        </w:rPr>
      </w:pPr>
      <w:r>
        <w:rPr>
          <w:i/>
          <w:sz w:val="24"/>
          <w:szCs w:val="24"/>
        </w:rPr>
        <w:t>President</w:t>
      </w:r>
      <w:r>
        <w:rPr>
          <w:sz w:val="24"/>
          <w:szCs w:val="24"/>
        </w:rPr>
        <w:t>:</w:t>
      </w:r>
      <w:r/>
    </w:p>
    <w:p>
      <w:pPr>
        <w:pStyle w:val="Default"/>
        <w:rPr>
          <w:sz w:val="24"/>
          <w:sz w:val="24"/>
          <w:szCs w:val="24"/>
          <w:rFonts w:ascii="Calibri" w:hAnsi="Calibri" w:eastAsia="Calibri" w:cs="Times New Roman" w:asciiTheme="minorHAnsi" w:hAnsiTheme="minorHAnsi"/>
          <w:color w:val="000000"/>
        </w:rPr>
      </w:pPr>
      <w:r>
        <w:rPr>
          <w:rFonts w:asciiTheme="minorHAnsi" w:hAnsiTheme="minorHAnsi" w:ascii="Calibri" w:hAnsi="Calibri"/>
        </w:rPr>
      </w:r>
      <w:r/>
    </w:p>
    <w:p>
      <w:pPr>
        <w:pStyle w:val="Default"/>
        <w:spacing w:before="0" w:after="23"/>
        <w:rPr>
          <w:rFonts w:ascii="Calibri" w:hAnsi="Calibri" w:asciiTheme="minorHAnsi" w:hAnsiTheme="minorHAnsi"/>
        </w:rPr>
      </w:pPr>
      <w:r>
        <w:rPr>
          <w:rFonts w:ascii="Calibri" w:hAnsi="Calibri" w:asciiTheme="minorHAnsi" w:hAnsiTheme="minorHAnsi"/>
        </w:rPr>
        <w:t xml:space="preserve">1. Presides at all meetings of the Association; </w:t>
      </w:r>
      <w:r/>
    </w:p>
    <w:p>
      <w:pPr>
        <w:pStyle w:val="Default"/>
        <w:spacing w:before="0" w:after="23"/>
        <w:rPr>
          <w:rFonts w:ascii="Calibri" w:hAnsi="Calibri" w:asciiTheme="minorHAnsi" w:hAnsiTheme="minorHAnsi"/>
        </w:rPr>
      </w:pPr>
      <w:r>
        <w:rPr>
          <w:rFonts w:ascii="Calibri" w:hAnsi="Calibri" w:asciiTheme="minorHAnsi" w:hAnsiTheme="minorHAnsi"/>
        </w:rPr>
        <w:t xml:space="preserve">2. Calls special meetings of the Association as may be necessary; </w:t>
      </w:r>
      <w:r/>
    </w:p>
    <w:p>
      <w:pPr>
        <w:pStyle w:val="Default"/>
        <w:spacing w:before="0" w:after="23"/>
        <w:rPr>
          <w:rFonts w:ascii="Calibri" w:hAnsi="Calibri" w:asciiTheme="minorHAnsi" w:hAnsiTheme="minorHAnsi"/>
        </w:rPr>
      </w:pPr>
      <w:r>
        <w:rPr>
          <w:rFonts w:ascii="Calibri" w:hAnsi="Calibri" w:asciiTheme="minorHAnsi" w:hAnsiTheme="minorHAnsi"/>
        </w:rPr>
        <w:t xml:space="preserve">3. Enforces observance of the by-laws; </w:t>
      </w:r>
      <w:r/>
    </w:p>
    <w:p>
      <w:pPr>
        <w:pStyle w:val="Default"/>
        <w:spacing w:before="0" w:after="23"/>
        <w:rPr>
          <w:rFonts w:ascii="Calibri" w:hAnsi="Calibri" w:asciiTheme="minorHAnsi" w:hAnsiTheme="minorHAnsi"/>
        </w:rPr>
      </w:pPr>
      <w:r>
        <w:rPr>
          <w:rFonts w:ascii="Calibri" w:hAnsi="Calibri" w:asciiTheme="minorHAnsi" w:hAnsiTheme="minorHAnsi"/>
        </w:rPr>
        <w:t xml:space="preserve">4. In the absence of the Recording Secretary, appoints a Secretary Pro-tem. </w:t>
      </w:r>
      <w:r/>
    </w:p>
    <w:p>
      <w:pPr>
        <w:pStyle w:val="Default"/>
        <w:spacing w:before="0" w:after="23"/>
        <w:rPr>
          <w:rFonts w:ascii="Calibri" w:hAnsi="Calibri" w:asciiTheme="minorHAnsi" w:hAnsiTheme="minorHAnsi"/>
        </w:rPr>
      </w:pPr>
      <w:r>
        <w:rPr>
          <w:rFonts w:ascii="Calibri" w:hAnsi="Calibri" w:asciiTheme="minorHAnsi" w:hAnsiTheme="minorHAnsi"/>
        </w:rPr>
        <w:t xml:space="preserve">5. Will be a member ex-officio of all committees except the Nominating.  </w:t>
      </w:r>
      <w:r/>
    </w:p>
    <w:p>
      <w:pPr>
        <w:pStyle w:val="Default"/>
        <w:rPr>
          <w:rFonts w:ascii="Calibri" w:hAnsi="Calibri" w:asciiTheme="minorHAnsi" w:hAnsiTheme="minorHAnsi"/>
        </w:rPr>
      </w:pPr>
      <w:r>
        <w:rPr>
          <w:rFonts w:ascii="Calibri" w:hAnsi="Calibri" w:asciiTheme="minorHAnsi" w:hAnsiTheme="minorHAnsi"/>
        </w:rPr>
        <w:t xml:space="preserve">6. Shall appoint all committees and the committee chairpersons; </w:t>
      </w:r>
      <w:r/>
    </w:p>
    <w:p>
      <w:pPr>
        <w:pStyle w:val="Default"/>
        <w:rPr>
          <w:rFonts w:ascii="Calibri" w:hAnsi="Calibri" w:asciiTheme="minorHAnsi" w:hAnsiTheme="minorHAnsi"/>
        </w:rPr>
      </w:pPr>
      <w:r>
        <w:rPr>
          <w:rFonts w:ascii="Calibri" w:hAnsi="Calibri" w:asciiTheme="minorHAnsi" w:hAnsiTheme="minorHAnsi"/>
        </w:rPr>
        <w:t>7. Will be the Chief Executive Officers of the Association</w:t>
      </w:r>
      <w:r/>
    </w:p>
    <w:p>
      <w:pPr>
        <w:pStyle w:val="Default"/>
        <w:rPr>
          <w:rFonts w:ascii="Calibri" w:hAnsi="Calibri" w:asciiTheme="minorHAnsi" w:hAnsiTheme="minorHAnsi"/>
        </w:rPr>
      </w:pPr>
      <w:r>
        <w:rPr>
          <w:rFonts w:ascii="Calibri" w:hAnsi="Calibri" w:asciiTheme="minorHAnsi" w:hAnsiTheme="minorHAnsi"/>
        </w:rPr>
        <w:t>8. Shall have the power to sign contracts as directed by the membership at an Association meeting.</w:t>
      </w:r>
      <w:r/>
    </w:p>
    <w:p>
      <w:pPr>
        <w:pStyle w:val="Default"/>
        <w:tabs>
          <w:tab w:val="left" w:pos="3270" w:leader="none"/>
        </w:tabs>
        <w:rPr>
          <w:rFonts w:ascii="Calibri" w:hAnsi="Calibri" w:asciiTheme="minorHAnsi" w:hAnsiTheme="minorHAnsi"/>
        </w:rPr>
      </w:pPr>
      <w:r>
        <w:rPr>
          <w:rFonts w:ascii="Calibri" w:hAnsi="Calibri" w:asciiTheme="minorHAnsi" w:hAnsiTheme="minorHAnsi"/>
        </w:rPr>
        <w:t>10, May appoint a Chaplin</w:t>
        <w:tab/>
      </w:r>
      <w:r/>
    </w:p>
    <w:p>
      <w:pPr>
        <w:pStyle w:val="Default"/>
        <w:rPr>
          <w:rFonts w:ascii="Calibri" w:hAnsi="Calibri" w:asciiTheme="minorHAnsi" w:hAnsiTheme="minorHAnsi"/>
        </w:rPr>
      </w:pPr>
      <w:r>
        <w:rPr>
          <w:rFonts w:ascii="Calibri" w:hAnsi="Calibri" w:asciiTheme="minorHAnsi" w:hAnsiTheme="minorHAnsi"/>
        </w:rPr>
        <w:t>11. Shall co-sign all checks for disbursement over $500.00</w:t>
      </w:r>
      <w:r/>
    </w:p>
    <w:p>
      <w:pPr>
        <w:pStyle w:val="Default"/>
        <w:rPr>
          <w:sz w:val="24"/>
          <w:sz w:val="24"/>
          <w:szCs w:val="24"/>
          <w:rFonts w:ascii="Calibri" w:hAnsi="Calibri" w:eastAsia="Calibri" w:cs="Times New Roman" w:asciiTheme="minorHAnsi" w:hAnsiTheme="minorHAnsi"/>
          <w:color w:val="000000"/>
        </w:rPr>
      </w:pPr>
      <w:r>
        <w:rPr>
          <w:rFonts w:asciiTheme="minorHAnsi" w:hAnsiTheme="minorHAnsi" w:ascii="Calibri" w:hAnsi="Calibri"/>
        </w:rPr>
      </w:r>
      <w:r/>
    </w:p>
    <w:p>
      <w:pPr>
        <w:pStyle w:val="Default"/>
        <w:rPr>
          <w:rFonts w:ascii="Calibri" w:hAnsi="Calibri" w:asciiTheme="minorHAnsi" w:hAnsiTheme="minorHAnsi"/>
        </w:rPr>
      </w:pPr>
      <w:r>
        <w:rPr>
          <w:rFonts w:ascii="Calibri" w:hAnsi="Calibri" w:asciiTheme="minorHAnsi" w:hAnsiTheme="minorHAnsi"/>
          <w:i/>
        </w:rPr>
        <w:t>Vice</w:t>
      </w:r>
      <w:r>
        <w:rPr>
          <w:rFonts w:ascii="Calibri" w:hAnsi="Calibri" w:asciiTheme="minorHAnsi" w:hAnsiTheme="minorHAnsi"/>
          <w:i/>
          <w:u w:val="single"/>
        </w:rPr>
        <w:t xml:space="preserve"> </w:t>
      </w:r>
      <w:r>
        <w:rPr>
          <w:rFonts w:ascii="Calibri" w:hAnsi="Calibri" w:asciiTheme="minorHAnsi" w:hAnsiTheme="minorHAnsi"/>
          <w:i/>
        </w:rPr>
        <w:t>President</w:t>
      </w:r>
      <w:r>
        <w:rPr>
          <w:rFonts w:ascii="Calibri" w:hAnsi="Calibri" w:asciiTheme="minorHAnsi" w:hAnsiTheme="minorHAnsi"/>
        </w:rPr>
        <w:t>:</w:t>
      </w:r>
      <w:r/>
    </w:p>
    <w:p>
      <w:pPr>
        <w:pStyle w:val="Default"/>
        <w:rPr>
          <w:sz w:val="24"/>
          <w:sz w:val="24"/>
          <w:szCs w:val="24"/>
          <w:rFonts w:ascii="Calibri" w:hAnsi="Calibri" w:eastAsia="Calibri" w:cs="Times New Roman" w:asciiTheme="minorHAnsi" w:hAnsiTheme="minorHAnsi"/>
          <w:color w:val="000000"/>
        </w:rPr>
      </w:pPr>
      <w:r>
        <w:rPr>
          <w:rFonts w:asciiTheme="minorHAnsi" w:hAnsiTheme="minorHAnsi" w:ascii="Calibri" w:hAnsi="Calibri"/>
        </w:rPr>
      </w:r>
      <w:r/>
    </w:p>
    <w:p>
      <w:pPr>
        <w:pStyle w:val="Default"/>
        <w:spacing w:before="0" w:after="23"/>
        <w:rPr>
          <w:rFonts w:ascii="Calibri" w:hAnsi="Calibri" w:asciiTheme="minorHAnsi" w:hAnsiTheme="minorHAnsi"/>
        </w:rPr>
      </w:pPr>
      <w:r>
        <w:rPr>
          <w:rFonts w:ascii="Calibri" w:hAnsi="Calibri" w:asciiTheme="minorHAnsi" w:hAnsiTheme="minorHAnsi"/>
        </w:rPr>
        <w:t xml:space="preserve">1. Will assists the President in the discharge of his/her duties; </w:t>
      </w:r>
      <w:r/>
    </w:p>
    <w:p>
      <w:pPr>
        <w:pStyle w:val="Default"/>
        <w:spacing w:before="0" w:after="23"/>
        <w:rPr>
          <w:rFonts w:ascii="Calibri" w:hAnsi="Calibri" w:asciiTheme="minorHAnsi" w:hAnsiTheme="minorHAnsi"/>
        </w:rPr>
      </w:pPr>
      <w:r>
        <w:rPr>
          <w:rFonts w:ascii="Calibri" w:hAnsi="Calibri" w:asciiTheme="minorHAnsi" w:hAnsiTheme="minorHAnsi"/>
        </w:rPr>
        <w:t xml:space="preserve">2. Will serve as President in case of the President's temporary absence or disability; </w:t>
      </w:r>
      <w:r/>
    </w:p>
    <w:p>
      <w:pPr>
        <w:pStyle w:val="Default"/>
        <w:rPr>
          <w:rFonts w:ascii="Calibri" w:hAnsi="Calibri" w:asciiTheme="minorHAnsi" w:hAnsiTheme="minorHAnsi"/>
        </w:rPr>
      </w:pPr>
      <w:r>
        <w:rPr>
          <w:rFonts w:ascii="Calibri" w:hAnsi="Calibri" w:asciiTheme="minorHAnsi" w:hAnsiTheme="minorHAnsi"/>
        </w:rPr>
        <w:t xml:space="preserve">3. He will have general supervision of all Association property; </w:t>
      </w:r>
      <w:r/>
    </w:p>
    <w:p>
      <w:pPr>
        <w:pStyle w:val="Default"/>
        <w:rPr>
          <w:rFonts w:ascii="Calibri" w:hAnsi="Calibri" w:asciiTheme="minorHAnsi" w:hAnsiTheme="minorHAnsi"/>
        </w:rPr>
      </w:pPr>
      <w:r>
        <w:rPr>
          <w:rFonts w:ascii="Calibri" w:hAnsi="Calibri" w:asciiTheme="minorHAnsi" w:hAnsiTheme="minorHAnsi"/>
        </w:rPr>
        <w:t xml:space="preserve"> </w:t>
      </w:r>
      <w:r/>
    </w:p>
    <w:p>
      <w:pPr>
        <w:pStyle w:val="Default"/>
        <w:rPr>
          <w:rFonts w:ascii="Calibri" w:hAnsi="Calibri" w:asciiTheme="minorHAnsi" w:hAnsiTheme="minorHAnsi"/>
        </w:rPr>
      </w:pPr>
      <w:r>
        <w:rPr>
          <w:rFonts w:ascii="Calibri" w:hAnsi="Calibri" w:asciiTheme="minorHAnsi" w:hAnsiTheme="minorHAnsi"/>
          <w:i/>
        </w:rPr>
        <w:t>Secretary</w:t>
      </w:r>
      <w:r>
        <w:rPr>
          <w:rFonts w:ascii="Calibri" w:hAnsi="Calibri" w:asciiTheme="minorHAnsi" w:hAnsiTheme="minorHAnsi"/>
        </w:rPr>
        <w:t>:</w:t>
      </w:r>
      <w:r/>
    </w:p>
    <w:p>
      <w:pPr>
        <w:pStyle w:val="Default"/>
        <w:rPr>
          <w:sz w:val="24"/>
          <w:sz w:val="24"/>
          <w:szCs w:val="24"/>
          <w:rFonts w:ascii="Calibri" w:hAnsi="Calibri" w:eastAsia="Calibri" w:cs="Times New Roman" w:asciiTheme="minorHAnsi" w:hAnsiTheme="minorHAnsi"/>
          <w:color w:val="000000"/>
        </w:rPr>
      </w:pPr>
      <w:r>
        <w:rPr>
          <w:rFonts w:asciiTheme="minorHAnsi" w:hAnsiTheme="minorHAnsi" w:ascii="Calibri" w:hAnsi="Calibri"/>
        </w:rPr>
      </w:r>
      <w:r/>
    </w:p>
    <w:p>
      <w:pPr>
        <w:pStyle w:val="Default"/>
        <w:spacing w:before="0" w:after="21"/>
        <w:rPr>
          <w:rFonts w:ascii="Calibri" w:hAnsi="Calibri" w:asciiTheme="minorHAnsi" w:hAnsiTheme="minorHAnsi"/>
        </w:rPr>
      </w:pPr>
      <w:r>
        <w:rPr>
          <w:rFonts w:ascii="Calibri" w:hAnsi="Calibri" w:asciiTheme="minorHAnsi" w:hAnsiTheme="minorHAnsi"/>
        </w:rPr>
        <w:t xml:space="preserve">1. Keeps official records of all meetings of the Association; </w:t>
      </w:r>
      <w:r/>
    </w:p>
    <w:p>
      <w:pPr>
        <w:pStyle w:val="Default"/>
        <w:spacing w:before="0" w:after="21"/>
        <w:rPr>
          <w:rFonts w:ascii="Calibri" w:hAnsi="Calibri" w:asciiTheme="minorHAnsi" w:hAnsiTheme="minorHAnsi"/>
        </w:rPr>
      </w:pPr>
      <w:r>
        <w:rPr>
          <w:rFonts w:ascii="Calibri" w:hAnsi="Calibri" w:asciiTheme="minorHAnsi" w:hAnsiTheme="minorHAnsi"/>
        </w:rPr>
        <w:t xml:space="preserve">2. Attends to all correspondence and maintains a full record of all proceedings of the Association; </w:t>
      </w:r>
      <w:r/>
    </w:p>
    <w:p>
      <w:pPr>
        <w:pStyle w:val="Default"/>
        <w:rPr>
          <w:rFonts w:ascii="Calibri" w:hAnsi="Calibri" w:asciiTheme="minorHAnsi" w:hAnsiTheme="minorHAnsi"/>
        </w:rPr>
      </w:pPr>
      <w:r>
        <w:rPr>
          <w:rFonts w:ascii="Calibri" w:hAnsi="Calibri" w:asciiTheme="minorHAnsi" w:hAnsiTheme="minorHAnsi"/>
        </w:rPr>
        <w:t xml:space="preserve">3. Will performs such other duties as are incidental to his/her office </w:t>
      </w:r>
      <w:r/>
    </w:p>
    <w:p>
      <w:pPr>
        <w:pStyle w:val="Default"/>
        <w:rPr>
          <w:sz w:val="24"/>
          <w:sz w:val="24"/>
          <w:szCs w:val="24"/>
          <w:rFonts w:ascii="Calibri" w:hAnsi="Calibri" w:eastAsia="Calibri" w:cs="Times New Roman" w:asciiTheme="minorHAnsi" w:hAnsiTheme="minorHAnsi"/>
          <w:color w:val="000000"/>
        </w:rPr>
      </w:pPr>
      <w:r>
        <w:rPr>
          <w:rFonts w:asciiTheme="minorHAnsi" w:hAnsiTheme="minorHAnsi" w:ascii="Calibri" w:hAnsi="Calibri"/>
        </w:rPr>
      </w:r>
      <w:r/>
    </w:p>
    <w:p>
      <w:pPr>
        <w:pStyle w:val="Default"/>
        <w:rPr>
          <w:rFonts w:ascii="Calibri" w:hAnsi="Calibri" w:asciiTheme="minorHAnsi" w:hAnsiTheme="minorHAnsi"/>
        </w:rPr>
      </w:pPr>
      <w:r>
        <w:rPr>
          <w:rFonts w:ascii="Calibri" w:hAnsi="Calibri" w:asciiTheme="minorHAnsi" w:hAnsiTheme="minorHAnsi"/>
          <w:i/>
        </w:rPr>
        <w:t>Treasurer</w:t>
      </w:r>
      <w:r>
        <w:rPr>
          <w:rFonts w:ascii="Calibri" w:hAnsi="Calibri" w:asciiTheme="minorHAnsi" w:hAnsiTheme="minorHAnsi"/>
        </w:rPr>
        <w:t>:</w:t>
      </w:r>
      <w:r/>
    </w:p>
    <w:p>
      <w:pPr>
        <w:pStyle w:val="Default"/>
        <w:rPr>
          <w:sz w:val="24"/>
          <w:sz w:val="24"/>
          <w:szCs w:val="24"/>
          <w:rFonts w:ascii="Calibri" w:hAnsi="Calibri" w:eastAsia="Calibri" w:cs="Times New Roman" w:asciiTheme="minorHAnsi" w:hAnsiTheme="minorHAnsi"/>
          <w:color w:val="000000"/>
        </w:rPr>
      </w:pPr>
      <w:r>
        <w:rPr>
          <w:rFonts w:asciiTheme="minorHAnsi" w:hAnsiTheme="minorHAnsi" w:ascii="Calibri" w:hAnsi="Calibri"/>
        </w:rPr>
      </w:r>
      <w:r/>
    </w:p>
    <w:p>
      <w:pPr>
        <w:pStyle w:val="Default"/>
        <w:spacing w:before="0" w:after="21"/>
        <w:rPr>
          <w:rFonts w:ascii="Calibri" w:hAnsi="Calibri" w:asciiTheme="minorHAnsi" w:hAnsiTheme="minorHAnsi"/>
        </w:rPr>
      </w:pPr>
      <w:r>
        <w:rPr>
          <w:rFonts w:ascii="Calibri" w:hAnsi="Calibri" w:asciiTheme="minorHAnsi" w:hAnsiTheme="minorHAnsi"/>
        </w:rPr>
        <w:t xml:space="preserve">1. Keeps official record of all money received or expended by the Association; </w:t>
      </w:r>
      <w:r/>
    </w:p>
    <w:p>
      <w:pPr>
        <w:pStyle w:val="Default"/>
        <w:spacing w:before="0" w:after="21"/>
        <w:rPr>
          <w:rFonts w:ascii="Calibri" w:hAnsi="Calibri" w:asciiTheme="minorHAnsi" w:hAnsiTheme="minorHAnsi"/>
        </w:rPr>
      </w:pPr>
      <w:r>
        <w:rPr>
          <w:rFonts w:ascii="Calibri" w:hAnsi="Calibri" w:asciiTheme="minorHAnsi" w:hAnsiTheme="minorHAnsi"/>
        </w:rPr>
        <w:t xml:space="preserve">2. Submit the Association books annually or whenever required by the Association, for inspection by the Auditing Committee; </w:t>
      </w:r>
      <w:r/>
    </w:p>
    <w:p>
      <w:pPr>
        <w:pStyle w:val="Default"/>
        <w:spacing w:before="0" w:after="21"/>
        <w:rPr>
          <w:rFonts w:ascii="Calibri" w:hAnsi="Calibri" w:asciiTheme="minorHAnsi" w:hAnsiTheme="minorHAnsi"/>
        </w:rPr>
      </w:pPr>
      <w:r>
        <w:rPr>
          <w:rFonts w:ascii="Calibri" w:hAnsi="Calibri" w:asciiTheme="minorHAnsi" w:hAnsiTheme="minorHAnsi"/>
        </w:rPr>
        <w:t xml:space="preserve">3. Shall make a written report of all receipts and disbursements at each regular meeting of the Association; </w:t>
      </w:r>
      <w:r/>
    </w:p>
    <w:p>
      <w:pPr>
        <w:pStyle w:val="Default"/>
        <w:rPr>
          <w:rFonts w:ascii="Calibri" w:hAnsi="Calibri" w:asciiTheme="minorHAnsi" w:hAnsiTheme="minorHAnsi"/>
        </w:rPr>
      </w:pPr>
      <w:r>
        <w:rPr>
          <w:rFonts w:ascii="Calibri" w:hAnsi="Calibri" w:asciiTheme="minorHAnsi" w:hAnsiTheme="minorHAnsi"/>
        </w:rPr>
        <w:t>5. Deposits in a local bank, to be designated by the Association, to the credit of the Association, all monies received, within ten (10) days of receipt.</w:t>
      </w:r>
      <w:r/>
    </w:p>
    <w:p>
      <w:pPr>
        <w:pStyle w:val="Default"/>
        <w:rPr>
          <w:rFonts w:ascii="Calibri" w:hAnsi="Calibri" w:asciiTheme="minorHAnsi" w:hAnsiTheme="minorHAnsi"/>
        </w:rPr>
      </w:pPr>
      <w:r>
        <w:rPr>
          <w:rFonts w:ascii="Calibri" w:hAnsi="Calibri" w:asciiTheme="minorHAnsi" w:hAnsiTheme="minorHAnsi"/>
        </w:rPr>
        <w:t>6. Shall have all checks for disbursement over $500.00 co-signed by the President.</w:t>
      </w:r>
      <w:r/>
    </w:p>
    <w:p>
      <w:pPr>
        <w:pStyle w:val="Default"/>
        <w:rPr>
          <w:rFonts w:ascii="Calibri" w:hAnsi="Calibri" w:asciiTheme="minorHAnsi" w:hAnsiTheme="minorHAnsi"/>
        </w:rPr>
      </w:pPr>
      <w:r>
        <w:rPr>
          <w:rFonts w:ascii="Calibri" w:hAnsi="Calibri" w:asciiTheme="minorHAnsi" w:hAnsiTheme="minorHAnsi"/>
        </w:rPr>
        <w:t>7.  Shall annually invoice member departments for their annual dues payment.</w:t>
      </w:r>
      <w:r/>
    </w:p>
    <w:p>
      <w:pPr>
        <w:pStyle w:val="Default"/>
        <w:rPr>
          <w:sz w:val="24"/>
          <w:sz w:val="24"/>
          <w:szCs w:val="24"/>
          <w:rFonts w:ascii="Calibri" w:hAnsi="Calibri" w:eastAsia="Calibri" w:cs="Times New Roman" w:asciiTheme="minorHAnsi" w:hAnsiTheme="minorHAnsi"/>
          <w:color w:val="000000"/>
        </w:rPr>
      </w:pPr>
      <w:r>
        <w:rPr>
          <w:rFonts w:asciiTheme="minorHAnsi" w:hAnsiTheme="minorHAnsi" w:ascii="Calibri" w:hAnsi="Calibri"/>
        </w:rPr>
      </w:r>
      <w:r/>
    </w:p>
    <w:p>
      <w:pPr>
        <w:pStyle w:val="Default"/>
        <w:rPr>
          <w:sz w:val="24"/>
          <w:sz w:val="24"/>
          <w:szCs w:val="24"/>
          <w:rFonts w:ascii="Calibri" w:hAnsi="Calibri" w:eastAsia="Calibri" w:cs="Times New Roman" w:asciiTheme="minorHAnsi" w:hAnsiTheme="minorHAnsi"/>
          <w:color w:val="000000"/>
        </w:rPr>
      </w:pPr>
      <w:r>
        <w:rPr>
          <w:rFonts w:asciiTheme="minorHAnsi" w:hAnsiTheme="minorHAnsi" w:ascii="Calibri" w:hAnsi="Calibri"/>
        </w:rPr>
      </w:r>
      <w:r/>
    </w:p>
    <w:p>
      <w:pPr>
        <w:pStyle w:val="Default"/>
        <w:rPr>
          <w:sz w:val="24"/>
          <w:sz w:val="24"/>
          <w:szCs w:val="24"/>
          <w:rFonts w:ascii="Calibri" w:hAnsi="Calibri" w:eastAsia="Calibri" w:cs="Times New Roman" w:asciiTheme="minorHAnsi" w:hAnsiTheme="minorHAnsi"/>
          <w:color w:val="000000"/>
        </w:rPr>
      </w:pPr>
      <w:r>
        <w:rPr>
          <w:rFonts w:asciiTheme="minorHAnsi" w:hAnsiTheme="minorHAnsi" w:ascii="Calibri" w:hAnsi="Calibri"/>
        </w:rPr>
      </w:r>
      <w:r/>
    </w:p>
    <w:p>
      <w:pPr>
        <w:pStyle w:val="Default"/>
        <w:rPr>
          <w:sz w:val="24"/>
          <w:sz w:val="24"/>
          <w:szCs w:val="24"/>
          <w:rFonts w:ascii="Calibri" w:hAnsi="Calibri" w:eastAsia="Calibri" w:cs="Times New Roman" w:asciiTheme="minorHAnsi" w:hAnsiTheme="minorHAnsi"/>
          <w:color w:val="000000"/>
        </w:rPr>
      </w:pPr>
      <w:r>
        <w:rPr>
          <w:rFonts w:asciiTheme="minorHAnsi" w:hAnsiTheme="minorHAnsi" w:ascii="Calibri" w:hAnsi="Calibri"/>
        </w:rPr>
      </w:r>
      <w:r/>
    </w:p>
    <w:p>
      <w:pPr>
        <w:pStyle w:val="Default"/>
        <w:rPr>
          <w:rFonts w:ascii="Calibri" w:hAnsi="Calibri" w:asciiTheme="minorHAnsi" w:hAnsiTheme="minorHAnsi"/>
        </w:rPr>
      </w:pPr>
      <w:r>
        <w:rPr>
          <w:rFonts w:ascii="Calibri" w:hAnsi="Calibri" w:asciiTheme="minorHAnsi" w:hAnsiTheme="minorHAnsi"/>
          <w:i/>
        </w:rPr>
        <w:t>Board of Directors</w:t>
      </w:r>
      <w:r>
        <w:rPr>
          <w:rFonts w:ascii="Calibri" w:hAnsi="Calibri" w:asciiTheme="minorHAnsi" w:hAnsiTheme="minorHAnsi"/>
        </w:rPr>
        <w:t>:</w:t>
      </w:r>
      <w:r/>
    </w:p>
    <w:p>
      <w:pPr>
        <w:pStyle w:val="Default"/>
        <w:rPr>
          <w:sz w:val="24"/>
          <w:sz w:val="24"/>
          <w:szCs w:val="24"/>
          <w:rFonts w:ascii="Calibri" w:hAnsi="Calibri" w:eastAsia="Calibri" w:cs="Times New Roman" w:asciiTheme="minorHAnsi" w:hAnsiTheme="minorHAnsi"/>
          <w:color w:val="000000"/>
        </w:rPr>
      </w:pPr>
      <w:r>
        <w:rPr>
          <w:rFonts w:asciiTheme="minorHAnsi" w:hAnsiTheme="minorHAnsi" w:ascii="Calibri" w:hAnsi="Calibri"/>
        </w:rPr>
      </w:r>
      <w:r/>
    </w:p>
    <w:p>
      <w:pPr>
        <w:pStyle w:val="Default"/>
        <w:rPr>
          <w:rFonts w:ascii="Calibri" w:hAnsi="Calibri" w:asciiTheme="minorHAnsi" w:hAnsiTheme="minorHAnsi"/>
        </w:rPr>
      </w:pPr>
      <w:r>
        <w:rPr>
          <w:rFonts w:ascii="Calibri" w:hAnsi="Calibri" w:asciiTheme="minorHAnsi" w:hAnsiTheme="minorHAnsi"/>
        </w:rPr>
        <w:t>The government of this Association shall be vested in the Board of Directors their duties shall include but are not limited to the following:</w:t>
      </w:r>
      <w:r/>
    </w:p>
    <w:p>
      <w:pPr>
        <w:pStyle w:val="Default"/>
        <w:rPr>
          <w:sz w:val="24"/>
          <w:sz w:val="24"/>
          <w:szCs w:val="24"/>
          <w:rFonts w:ascii="Calibri" w:hAnsi="Calibri" w:eastAsia="Calibri" w:cs="Times New Roman" w:asciiTheme="minorHAnsi" w:hAnsiTheme="minorHAnsi"/>
          <w:color w:val="000000"/>
        </w:rPr>
      </w:pPr>
      <w:r>
        <w:rPr>
          <w:rFonts w:asciiTheme="minorHAnsi" w:hAnsiTheme="minorHAnsi" w:ascii="Calibri" w:hAnsi="Calibri"/>
        </w:rPr>
      </w:r>
      <w:r/>
    </w:p>
    <w:p>
      <w:pPr>
        <w:pStyle w:val="Default"/>
        <w:rPr>
          <w:rFonts w:ascii="Calibri" w:hAnsi="Calibri" w:asciiTheme="minorHAnsi" w:hAnsiTheme="minorHAnsi"/>
        </w:rPr>
      </w:pPr>
      <w:r>
        <w:rPr>
          <w:rFonts w:ascii="Calibri" w:hAnsi="Calibri" w:asciiTheme="minorHAnsi" w:hAnsiTheme="minorHAnsi"/>
        </w:rPr>
        <w:t>1.  Shall define the mission and purpose of the organization</w:t>
      </w:r>
      <w:r/>
    </w:p>
    <w:p>
      <w:pPr>
        <w:pStyle w:val="Default"/>
        <w:rPr>
          <w:rFonts w:ascii="Calibri" w:hAnsi="Calibri" w:asciiTheme="minorHAnsi" w:hAnsiTheme="minorHAnsi"/>
        </w:rPr>
      </w:pPr>
      <w:r>
        <w:rPr>
          <w:rFonts w:ascii="Calibri" w:hAnsi="Calibri" w:asciiTheme="minorHAnsi" w:hAnsiTheme="minorHAnsi"/>
        </w:rPr>
        <w:t>2.  Shall oversee the activity of the Association and its Officers.</w:t>
      </w:r>
      <w:r/>
    </w:p>
    <w:p>
      <w:pPr>
        <w:pStyle w:val="Default"/>
        <w:rPr>
          <w:rFonts w:ascii="Calibri" w:hAnsi="Calibri" w:asciiTheme="minorHAnsi" w:hAnsiTheme="minorHAnsi"/>
        </w:rPr>
      </w:pPr>
      <w:r>
        <w:rPr>
          <w:rFonts w:ascii="Calibri" w:hAnsi="Calibri" w:asciiTheme="minorHAnsi" w:hAnsiTheme="minorHAnsi"/>
        </w:rPr>
        <w:t>3.  Shall serve as the Auditing Committee</w:t>
      </w:r>
      <w:r/>
    </w:p>
    <w:p>
      <w:pPr>
        <w:pStyle w:val="Default"/>
        <w:rPr>
          <w:rFonts w:ascii="Calibri" w:hAnsi="Calibri" w:asciiTheme="minorHAnsi" w:hAnsiTheme="minorHAnsi"/>
        </w:rPr>
      </w:pPr>
      <w:r>
        <w:rPr>
          <w:rFonts w:ascii="Calibri" w:hAnsi="Calibri" w:asciiTheme="minorHAnsi" w:hAnsiTheme="minorHAnsi"/>
        </w:rPr>
        <w:t xml:space="preserve">4.  Shall serve as the nominating committee  </w:t>
      </w:r>
      <w:r/>
    </w:p>
    <w:p>
      <w:pPr>
        <w:pStyle w:val="Default"/>
        <w:rPr>
          <w:rFonts w:ascii="Calibri" w:hAnsi="Calibri" w:asciiTheme="minorHAnsi" w:hAnsiTheme="minorHAnsi"/>
        </w:rPr>
      </w:pPr>
      <w:r>
        <w:rPr>
          <w:rFonts w:ascii="Calibri" w:hAnsi="Calibri" w:asciiTheme="minorHAnsi" w:hAnsiTheme="minorHAnsi"/>
        </w:rPr>
        <w:t>5.  Shall oversee the annual elections of Officers and Directors.</w:t>
      </w:r>
      <w:r/>
    </w:p>
    <w:p>
      <w:pPr>
        <w:pStyle w:val="Default"/>
        <w:rPr>
          <w:sz w:val="24"/>
          <w:sz w:val="24"/>
          <w:szCs w:val="24"/>
          <w:rFonts w:ascii="Calibri" w:hAnsi="Calibri" w:eastAsia="Calibri" w:cs="Times New Roman" w:asciiTheme="minorHAnsi" w:hAnsiTheme="minorHAnsi"/>
          <w:color w:val="000000"/>
        </w:rPr>
      </w:pPr>
      <w:r>
        <w:rPr>
          <w:rFonts w:asciiTheme="minorHAnsi" w:hAnsiTheme="minorHAnsi" w:ascii="Calibri" w:hAnsi="Calibri"/>
        </w:rPr>
      </w:r>
      <w:r/>
    </w:p>
    <w:p>
      <w:pPr>
        <w:pStyle w:val="Default"/>
        <w:rPr>
          <w:sz w:val="22"/>
          <w:b/>
          <w:sz w:val="22"/>
          <w:b/>
          <w:szCs w:val="22"/>
          <w:rFonts w:ascii="Times New Roman" w:hAnsi="Times New Roman" w:eastAsia="Calibri" w:cs="Times New Roman"/>
          <w:color w:val="000000"/>
        </w:rPr>
      </w:pPr>
      <w:r>
        <w:rPr>
          <w:b/>
          <w:sz w:val="22"/>
          <w:szCs w:val="22"/>
        </w:rPr>
      </w:r>
      <w:r/>
    </w:p>
    <w:p>
      <w:pPr>
        <w:pStyle w:val="Normal"/>
        <w:jc w:val="center"/>
        <w:rPr>
          <w:sz w:val="32"/>
          <w:u w:val="single"/>
          <w:b/>
          <w:sz w:val="32"/>
          <w:b/>
          <w:szCs w:val="32"/>
        </w:rPr>
      </w:pPr>
      <w:r>
        <w:rPr>
          <w:b/>
          <w:sz w:val="32"/>
          <w:szCs w:val="32"/>
          <w:u w:val="single"/>
        </w:rPr>
        <w:t>Article VIII – Dues</w:t>
      </w:r>
      <w:r/>
    </w:p>
    <w:p>
      <w:pPr>
        <w:pStyle w:val="Normal"/>
        <w:rPr>
          <w:sz w:val="24"/>
          <w:sz w:val="24"/>
          <w:szCs w:val="24"/>
        </w:rPr>
      </w:pPr>
      <w:r>
        <w:rPr>
          <w:sz w:val="24"/>
          <w:szCs w:val="24"/>
        </w:rPr>
        <w:t>Dues shall be $30.00 per department.  All dues are payable by the regular February meeting of the Association.  Departments delinquent in dues shall forfeit their right to vote until payment is made.</w:t>
      </w:r>
      <w:r/>
    </w:p>
    <w:p>
      <w:pPr>
        <w:pStyle w:val="Normal"/>
        <w:jc w:val="center"/>
        <w:rPr>
          <w:sz w:val="32"/>
          <w:u w:val="single"/>
          <w:b/>
          <w:sz w:val="32"/>
          <w:b/>
          <w:szCs w:val="32"/>
        </w:rPr>
      </w:pPr>
      <w:r>
        <w:rPr>
          <w:b/>
          <w:sz w:val="32"/>
          <w:szCs w:val="32"/>
          <w:u w:val="single"/>
        </w:rPr>
        <w:t xml:space="preserve">Article IX – By-Law </w:t>
      </w:r>
      <w:r/>
    </w:p>
    <w:p>
      <w:pPr>
        <w:pStyle w:val="Normal"/>
        <w:rPr>
          <w:sz w:val="24"/>
          <w:sz w:val="24"/>
          <w:szCs w:val="24"/>
        </w:rPr>
      </w:pPr>
      <w:r>
        <w:rPr>
          <w:sz w:val="24"/>
          <w:szCs w:val="24"/>
        </w:rPr>
        <w:t>These By-laws may be amended, revised or otherwise altered by a majority vote of the members present at any regular or annual meeting.</w:t>
      </w:r>
      <w:r/>
    </w:p>
    <w:p>
      <w:pPr>
        <w:pStyle w:val="Normal"/>
        <w:jc w:val="center"/>
        <w:rPr>
          <w:sz w:val="32"/>
          <w:u w:val="single"/>
          <w:b/>
          <w:sz w:val="32"/>
          <w:b/>
          <w:szCs w:val="32"/>
        </w:rPr>
      </w:pPr>
      <w:r>
        <w:rPr>
          <w:b/>
          <w:sz w:val="32"/>
          <w:szCs w:val="32"/>
          <w:u w:val="single"/>
        </w:rPr>
        <w:t>Article X – Audit</w:t>
      </w:r>
      <w:r/>
    </w:p>
    <w:p>
      <w:pPr>
        <w:pStyle w:val="Normal"/>
        <w:rPr>
          <w:sz w:val="24"/>
          <w:sz w:val="24"/>
          <w:szCs w:val="24"/>
        </w:rPr>
      </w:pPr>
      <w:r>
        <w:rPr>
          <w:sz w:val="24"/>
          <w:szCs w:val="24"/>
        </w:rPr>
        <w:t xml:space="preserve">There will be an annual audit of the Treasurer and the Association books by the Auditing Committee between the October meeting and the annual December meeting.  The Auditing Committee will report their findings at the annual December meeting prior to the election of officers. </w:t>
      </w:r>
      <w:r/>
    </w:p>
    <w:p>
      <w:pPr>
        <w:pStyle w:val="Normal"/>
        <w:rPr>
          <w:sz w:val="24"/>
          <w:sz w:val="24"/>
          <w:szCs w:val="24"/>
        </w:rPr>
      </w:pPr>
      <w:r>
        <w:rPr>
          <w:sz w:val="24"/>
          <w:szCs w:val="24"/>
        </w:rPr>
        <w:t xml:space="preserve">Audits shall also be conducted by the Auditing Committee if the office of Treasurer becomes vacant and prior to a new Treasure taking office.  </w:t>
      </w:r>
      <w:r/>
    </w:p>
    <w:p>
      <w:pPr>
        <w:pStyle w:val="Normal"/>
        <w:rPr>
          <w:sz w:val="24"/>
          <w:sz w:val="24"/>
          <w:szCs w:val="24"/>
        </w:rPr>
      </w:pPr>
      <w:r>
        <w:rPr>
          <w:sz w:val="24"/>
          <w:szCs w:val="24"/>
        </w:rPr>
        <w:t xml:space="preserve">An Audit may be conducted by the Auditing Committee as deemed necessary by orders of the Board of Directors. </w:t>
      </w:r>
      <w:r/>
    </w:p>
    <w:p>
      <w:pPr>
        <w:pStyle w:val="Normal"/>
        <w:rPr>
          <w:sz w:val="24"/>
          <w:sz w:val="24"/>
          <w:szCs w:val="24"/>
          <w:color w:val="00000A"/>
        </w:rPr>
      </w:pPr>
      <w:r>
        <w:rPr>
          <w:sz w:val="24"/>
          <w:szCs w:val="24"/>
        </w:rPr>
      </w:r>
      <w:r/>
    </w:p>
    <w:p>
      <w:pPr>
        <w:pStyle w:val="Normal"/>
        <w:spacing w:before="0" w:after="0"/>
        <w:rPr>
          <w:sz w:val="24"/>
          <w:sz w:val="24"/>
          <w:szCs w:val="24"/>
        </w:rPr>
      </w:pPr>
      <w:r>
        <w:rPr>
          <w:sz w:val="24"/>
          <w:szCs w:val="24"/>
        </w:rPr>
        <w:t>*** By-law amended on 12-2017</w:t>
      </w:r>
      <w:r/>
    </w:p>
    <w:p>
      <w:pPr>
        <w:pStyle w:val="Normal"/>
        <w:spacing w:before="0" w:after="0"/>
      </w:pPr>
      <w:r>
        <w:rPr>
          <w:sz w:val="24"/>
          <w:szCs w:val="24"/>
        </w:rPr>
        <w:t>*** By-laws effective on 12-2017</w:t>
      </w:r>
      <w:r/>
    </w:p>
    <w:sectPr>
      <w:footerReference w:type="default" r:id="rId3"/>
      <w:type w:val="nextPage"/>
      <w:pgSz w:w="12240" w:h="15840"/>
      <w:pgMar w:left="1440" w:right="1440" w:header="0" w:top="1440" w:footer="72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sdtPr>
    <w:sdtContent>
      <w:p>
        <w:pPr>
          <w:pStyle w:val="Footer"/>
          <w:jc w:val="center"/>
        </w:pPr>
        <w:r>
          <w:rPr/>
          <w:fldChar w:fldCharType="begin"/>
        </w:r>
        <w:r>
          <w:instrText> PAGE </w:instrText>
        </w:r>
        <w:r>
          <w:fldChar w:fldCharType="separate"/>
        </w:r>
        <w:r>
          <w:t>7</w:t>
        </w:r>
        <w:r>
          <w:fldChar w:fldCharType="end"/>
        </w:r>
        <w:r/>
      </w:p>
    </w:sdtContent>
  </w:sdt>
  <w:p>
    <w:pPr>
      <w:pStyle w:val="Footer"/>
    </w:pPr>
    <w:r>
      <w:rPr/>
    </w: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before="0" w:after="200" w:lineRule="auto" w:line="276"/>
      <w:jc w:val="left"/>
    </w:pPr>
    <w:rPr>
      <w:rFonts w:ascii="Calibri" w:hAnsi="Calibri" w:eastAsia="Calibri" w:cs=""/>
      <w:color w:val="00000A"/>
      <w:sz w:val="22"/>
      <w:szCs w:val="22"/>
      <w:lang w:val="en-US" w:eastAsia="en-US" w:bidi="ar-SA"/>
    </w:rPr>
  </w:style>
  <w:style w:type="character" w:styleId="DefaultParagraphFont" w:default="1">
    <w:name w:val="Default Paragraph Font"/>
    <w:uiPriority w:val="1"/>
    <w:semiHidden/>
    <w:unhideWhenUsed/>
    <w:rPr/>
  </w:style>
  <w:style w:type="character" w:styleId="BalloonTextChar" w:customStyle="1">
    <w:name w:val="Balloon Text Char"/>
    <w:basedOn w:val="DefaultParagraphFont"/>
    <w:link w:val="BalloonText"/>
    <w:uiPriority w:val="99"/>
    <w:semiHidden/>
    <w:rsid w:val="009a1fc8"/>
    <w:rPr>
      <w:rFonts w:ascii="Tahoma" w:hAnsi="Tahoma" w:cs="Tahoma"/>
      <w:sz w:val="16"/>
      <w:szCs w:val="16"/>
    </w:rPr>
  </w:style>
  <w:style w:type="character" w:styleId="HeaderChar" w:customStyle="1">
    <w:name w:val="Header Char"/>
    <w:basedOn w:val="DefaultParagraphFont"/>
    <w:link w:val="Header"/>
    <w:uiPriority w:val="99"/>
    <w:rsid w:val="00423704"/>
    <w:rPr/>
  </w:style>
  <w:style w:type="character" w:styleId="FooterChar" w:customStyle="1">
    <w:name w:val="Footer Char"/>
    <w:basedOn w:val="DefaultParagraphFont"/>
    <w:link w:val="Footer"/>
    <w:uiPriority w:val="99"/>
    <w:rsid w:val="00423704"/>
    <w:rPr/>
  </w:style>
  <w:style w:type="character" w:styleId="ListLabel1" w:customStyle="1">
    <w:name w:val="ListLabel 1"/>
    <w:rPr>
      <w:rFonts w:cs="Courier New"/>
    </w:rPr>
  </w:style>
  <w:style w:type="character" w:styleId="ListLabel2" w:customStyle="1">
    <w:name w:val="ListLabel 2"/>
    <w:rPr>
      <w:rFonts w:cs="Symbol"/>
    </w:rPr>
  </w:style>
  <w:style w:type="character" w:styleId="ListLabel3" w:customStyle="1">
    <w:name w:val="ListLabel 3"/>
    <w:rPr>
      <w:rFonts w:cs="Courier New"/>
    </w:rPr>
  </w:style>
  <w:style w:type="character" w:styleId="ListLabel4" w:customStyle="1">
    <w:name w:val="ListLabel 4"/>
    <w:rPr>
      <w:rFonts w:cs="Wingdings"/>
    </w:rPr>
  </w:style>
  <w:style w:type="character" w:styleId="ListLabel5">
    <w:name w:val="ListLabel 5"/>
    <w:rPr>
      <w:rFonts w:cs="Symbol"/>
    </w:rPr>
  </w:style>
  <w:style w:type="character" w:styleId="ListLabel6">
    <w:name w:val="ListLabel 6"/>
    <w:rPr>
      <w:rFonts w:cs="Courier New"/>
    </w:rPr>
  </w:style>
  <w:style w:type="character" w:styleId="ListLabel7">
    <w:name w:val="ListLabel 7"/>
    <w:rPr>
      <w:rFonts w:cs="Wingdings"/>
    </w:rPr>
  </w:style>
  <w:style w:type="paragraph" w:styleId="Heading" w:customStyle="1">
    <w:name w:val="Heading"/>
    <w:basedOn w:val="Normal"/>
    <w:next w:val="TextBody"/>
    <w:pPr>
      <w:keepNext/>
      <w:spacing w:before="240" w:after="120"/>
    </w:pPr>
    <w:rPr>
      <w:rFonts w:ascii="Liberation Sans" w:hAnsi="Liberation Sans" w:eastAsia="Microsoft YaHei" w:cs="Mangal"/>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customStyle="1">
    <w:name w:val="Index"/>
    <w:basedOn w:val="Normal"/>
    <w:pPr>
      <w:suppressLineNumbers/>
    </w:pPr>
    <w:rPr>
      <w:rFonts w:cs="Mangal"/>
    </w:rPr>
  </w:style>
  <w:style w:type="paragraph" w:styleId="Caption1">
    <w:name w:val="caption"/>
    <w:basedOn w:val="Normal"/>
    <w:pPr>
      <w:suppressLineNumbers/>
      <w:spacing w:before="120" w:after="120"/>
    </w:pPr>
    <w:rPr>
      <w:rFonts w:cs="Mangal"/>
      <w:i/>
      <w:iCs/>
      <w:sz w:val="24"/>
      <w:szCs w:val="24"/>
    </w:rPr>
  </w:style>
  <w:style w:type="paragraph" w:styleId="BalloonText">
    <w:name w:val="Balloon Text"/>
    <w:basedOn w:val="Normal"/>
    <w:link w:val="BalloonTextChar"/>
    <w:uiPriority w:val="99"/>
    <w:semiHidden/>
    <w:unhideWhenUsed/>
    <w:rsid w:val="009a1fc8"/>
    <w:pPr>
      <w:spacing w:lineRule="auto" w:line="240" w:before="0" w:after="0"/>
    </w:pPr>
    <w:rPr>
      <w:rFonts w:ascii="Tahoma" w:hAnsi="Tahoma" w:cs="Tahoma"/>
      <w:sz w:val="16"/>
      <w:szCs w:val="16"/>
    </w:rPr>
  </w:style>
  <w:style w:type="paragraph" w:styleId="ListParagraph">
    <w:name w:val="List Paragraph"/>
    <w:basedOn w:val="Normal"/>
    <w:uiPriority w:val="34"/>
    <w:qFormat/>
    <w:rsid w:val="00ab1a49"/>
    <w:pPr>
      <w:spacing w:before="0" w:after="200"/>
      <w:ind w:left="720" w:hanging="0"/>
      <w:contextualSpacing/>
    </w:pPr>
    <w:rPr/>
  </w:style>
  <w:style w:type="paragraph" w:styleId="Header">
    <w:name w:val="Header"/>
    <w:basedOn w:val="Normal"/>
    <w:link w:val="HeaderChar"/>
    <w:uiPriority w:val="99"/>
    <w:unhideWhenUsed/>
    <w:rsid w:val="00423704"/>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423704"/>
    <w:pPr>
      <w:tabs>
        <w:tab w:val="center" w:pos="4680" w:leader="none"/>
        <w:tab w:val="right" w:pos="9360" w:leader="none"/>
      </w:tabs>
      <w:spacing w:lineRule="auto" w:line="240" w:before="0" w:after="0"/>
    </w:pPr>
    <w:rPr/>
  </w:style>
  <w:style w:type="paragraph" w:styleId="Default" w:customStyle="1">
    <w:name w:val="Default"/>
    <w:rsid w:val="005a6276"/>
    <w:pPr>
      <w:widowControl/>
      <w:suppressAutoHyphens w:val="true"/>
      <w:bidi w:val="0"/>
      <w:spacing w:lineRule="auto" w:line="240"/>
      <w:jc w:val="left"/>
    </w:pPr>
    <w:rPr>
      <w:rFonts w:ascii="Times New Roman" w:hAnsi="Times New Roman" w:eastAsia="Calibri" w:cs="Times New Roman"/>
      <w:color w:val="000000"/>
      <w:sz w:val="24"/>
      <w:szCs w:val="24"/>
      <w:lang w:val="en-US" w:eastAsia="en-US" w:bidi="ar-SA"/>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1163</TotalTime>
  <Application>LibreOffice/4.3.2.2$Windows_x86 LibreOffice_project/edfb5295ba211bd31ad47d0bad0118690f76407d</Application>
  <Paragraphs>142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2017-04-17T03:19:00Z</dcterms:created>
  <dc:creator>Timmy513</dc:creator>
  <dc:language>en-US</dc:language>
  <cp:lastModifiedBy>Timmy513</cp:lastModifiedBy>
  <cp:lastPrinted>2017-06-20T04:34:00Z</cp:lastPrinted>
  <dcterms:modified xsi:type="dcterms:W3CDTF">2018-02-13T21:48:00Z</dcterms:modified>
  <cp:revision>16</cp:revision>
</cp:coreProperties>
</file>